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F3" w:rsidRDefault="001619F3" w:rsidP="00D93FA7">
      <w:pPr>
        <w:jc w:val="center"/>
        <w:rPr>
          <w:rFonts w:ascii="Arial" w:hAnsi="Arial" w:cs="Arial"/>
          <w:b/>
          <w:sz w:val="36"/>
          <w:szCs w:val="28"/>
          <w:lang w:val="es-ES"/>
        </w:rPr>
      </w:pPr>
    </w:p>
    <w:p w:rsidR="0017576E" w:rsidRPr="008C70DA" w:rsidRDefault="0017576E" w:rsidP="00D93FA7">
      <w:pPr>
        <w:jc w:val="center"/>
        <w:rPr>
          <w:rFonts w:ascii="Arial" w:hAnsi="Arial" w:cs="Arial"/>
          <w:b/>
          <w:sz w:val="36"/>
          <w:szCs w:val="28"/>
          <w:lang w:val="es-ES"/>
        </w:rPr>
      </w:pPr>
    </w:p>
    <w:p w:rsidR="00D93FA7" w:rsidRPr="008C70DA" w:rsidRDefault="00D93FA7" w:rsidP="00D93FA7">
      <w:pPr>
        <w:jc w:val="center"/>
        <w:rPr>
          <w:rFonts w:ascii="Arial" w:hAnsi="Arial" w:cs="Arial"/>
          <w:b/>
          <w:sz w:val="36"/>
          <w:szCs w:val="28"/>
          <w:lang w:val="es-ES"/>
        </w:rPr>
      </w:pPr>
      <w:r w:rsidRPr="008C70DA">
        <w:rPr>
          <w:rFonts w:ascii="Arial" w:hAnsi="Arial" w:cs="Arial"/>
          <w:b/>
          <w:sz w:val="36"/>
          <w:szCs w:val="28"/>
          <w:lang w:val="es-ES"/>
        </w:rPr>
        <w:t>PLAN ESTRATEGICO INSTITUCIONAL</w:t>
      </w:r>
    </w:p>
    <w:p w:rsidR="00D93FA7" w:rsidRPr="008C70DA" w:rsidRDefault="00D93FA7" w:rsidP="00D93FA7">
      <w:pPr>
        <w:jc w:val="center"/>
        <w:rPr>
          <w:rFonts w:ascii="Arial" w:hAnsi="Arial" w:cs="Arial"/>
          <w:b/>
          <w:sz w:val="36"/>
          <w:szCs w:val="28"/>
          <w:lang w:val="es-ES"/>
        </w:rPr>
      </w:pPr>
    </w:p>
    <w:p w:rsidR="00D93FA7" w:rsidRPr="008C70DA" w:rsidRDefault="00D93FA7" w:rsidP="00D93FA7">
      <w:pPr>
        <w:jc w:val="center"/>
        <w:rPr>
          <w:rFonts w:ascii="Arial" w:hAnsi="Arial" w:cs="Arial"/>
          <w:b/>
          <w:sz w:val="36"/>
          <w:szCs w:val="28"/>
          <w:lang w:val="es-ES"/>
        </w:rPr>
      </w:pPr>
    </w:p>
    <w:p w:rsidR="00D93FA7" w:rsidRPr="008C70DA" w:rsidRDefault="00D93FA7" w:rsidP="00D93FA7">
      <w:pPr>
        <w:jc w:val="center"/>
        <w:rPr>
          <w:rFonts w:ascii="Arial" w:hAnsi="Arial" w:cs="Arial"/>
          <w:b/>
          <w:sz w:val="36"/>
          <w:szCs w:val="28"/>
          <w:lang w:val="es-ES"/>
        </w:rPr>
      </w:pPr>
    </w:p>
    <w:p w:rsidR="00D93FA7" w:rsidRPr="008C70DA" w:rsidRDefault="00D93FA7" w:rsidP="00D93FA7">
      <w:pPr>
        <w:jc w:val="center"/>
        <w:rPr>
          <w:rFonts w:ascii="Arial" w:hAnsi="Arial" w:cs="Arial"/>
          <w:b/>
          <w:sz w:val="36"/>
          <w:szCs w:val="28"/>
          <w:lang w:val="es-ES"/>
        </w:rPr>
      </w:pPr>
      <w:r w:rsidRPr="008C70DA">
        <w:rPr>
          <w:rFonts w:ascii="Arial" w:hAnsi="Arial" w:cs="Arial"/>
          <w:i/>
          <w:noProof/>
          <w:spacing w:val="8"/>
          <w:sz w:val="20"/>
          <w:szCs w:val="20"/>
          <w:lang w:eastAsia="es-CO"/>
        </w:rPr>
        <w:drawing>
          <wp:anchor distT="0" distB="0" distL="114300" distR="114300" simplePos="0" relativeHeight="251657728" behindDoc="0" locked="0" layoutInCell="1" allowOverlap="1">
            <wp:simplePos x="0" y="0"/>
            <wp:positionH relativeFrom="margin">
              <wp:posOffset>2005965</wp:posOffset>
            </wp:positionH>
            <wp:positionV relativeFrom="margin">
              <wp:posOffset>1352550</wp:posOffset>
            </wp:positionV>
            <wp:extent cx="1590675" cy="1490980"/>
            <wp:effectExtent l="0" t="0" r="9525" b="0"/>
            <wp:wrapSquare wrapText="bothSides"/>
            <wp:docPr id="1" name="Imagen 1"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traloriasai.gov.co/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1490980"/>
                    </a:xfrm>
                    <a:prstGeom prst="rect">
                      <a:avLst/>
                    </a:prstGeom>
                    <a:noFill/>
                    <a:ln>
                      <a:noFill/>
                    </a:ln>
                  </pic:spPr>
                </pic:pic>
              </a:graphicData>
            </a:graphic>
          </wp:anchor>
        </w:drawing>
      </w: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b/>
          <w:sz w:val="24"/>
          <w:szCs w:val="36"/>
          <w:lang w:val="es-ES"/>
        </w:rPr>
      </w:pPr>
      <w:r w:rsidRPr="008C70DA">
        <w:rPr>
          <w:rFonts w:ascii="Arial" w:hAnsi="Arial" w:cs="Arial"/>
          <w:b/>
          <w:sz w:val="24"/>
          <w:szCs w:val="36"/>
          <w:lang w:val="es-ES"/>
        </w:rPr>
        <w:t>CONTRALORIA GENERAL DEL DEPARTAMENTO ARCHIPIELAGO DE SAN ANDRES, PROVIDENCIA Y SANTA CATALINA</w:t>
      </w: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771DB6" w:rsidP="00D93FA7">
      <w:pPr>
        <w:jc w:val="center"/>
        <w:rPr>
          <w:rFonts w:ascii="Arial" w:hAnsi="Arial" w:cs="Arial"/>
          <w:b/>
          <w:sz w:val="24"/>
          <w:szCs w:val="36"/>
          <w:lang w:val="es-ES"/>
        </w:rPr>
      </w:pPr>
      <w:r>
        <w:rPr>
          <w:rFonts w:ascii="Arial" w:hAnsi="Arial" w:cs="Arial"/>
          <w:b/>
          <w:sz w:val="24"/>
          <w:szCs w:val="36"/>
          <w:lang w:val="es-ES"/>
        </w:rPr>
        <w:t>VIGENCIA 2017</w:t>
      </w:r>
      <w:r w:rsidR="00D93FA7" w:rsidRPr="008C70DA">
        <w:rPr>
          <w:rFonts w:ascii="Arial" w:hAnsi="Arial" w:cs="Arial"/>
          <w:b/>
          <w:sz w:val="24"/>
          <w:szCs w:val="36"/>
          <w:lang w:val="es-ES"/>
        </w:rPr>
        <w:t xml:space="preserve"> – 2019</w:t>
      </w: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1619F3" w:rsidRPr="008C70DA" w:rsidRDefault="001619F3" w:rsidP="00D93FA7">
      <w:pPr>
        <w:jc w:val="center"/>
        <w:rPr>
          <w:rFonts w:ascii="Arial" w:hAnsi="Arial" w:cs="Arial"/>
          <w:b/>
          <w:sz w:val="24"/>
          <w:szCs w:val="36"/>
          <w:lang w:val="es-ES"/>
        </w:rPr>
      </w:pPr>
    </w:p>
    <w:p w:rsidR="001619F3" w:rsidRPr="008C70DA" w:rsidRDefault="001619F3"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771DB6" w:rsidP="00771DB6">
      <w:pPr>
        <w:tabs>
          <w:tab w:val="left" w:pos="0"/>
          <w:tab w:val="left" w:pos="480"/>
          <w:tab w:val="left" w:pos="1080"/>
          <w:tab w:val="center" w:pos="4419"/>
          <w:tab w:val="left" w:pos="6095"/>
        </w:tabs>
        <w:rPr>
          <w:rFonts w:ascii="Arial" w:hAnsi="Arial" w:cs="Arial"/>
          <w:b/>
          <w:spacing w:val="-4"/>
          <w:sz w:val="24"/>
          <w:szCs w:val="24"/>
        </w:rPr>
      </w:pPr>
      <w:r>
        <w:rPr>
          <w:rFonts w:ascii="Arial" w:hAnsi="Arial" w:cs="Arial"/>
          <w:b/>
          <w:spacing w:val="-4"/>
          <w:sz w:val="24"/>
          <w:szCs w:val="24"/>
        </w:rPr>
        <w:tab/>
      </w:r>
      <w:r>
        <w:rPr>
          <w:rFonts w:ascii="Arial" w:hAnsi="Arial" w:cs="Arial"/>
          <w:b/>
          <w:spacing w:val="-4"/>
          <w:sz w:val="24"/>
          <w:szCs w:val="24"/>
        </w:rPr>
        <w:tab/>
      </w:r>
      <w:r>
        <w:rPr>
          <w:rFonts w:ascii="Arial" w:hAnsi="Arial" w:cs="Arial"/>
          <w:b/>
          <w:spacing w:val="-4"/>
          <w:sz w:val="24"/>
          <w:szCs w:val="24"/>
        </w:rPr>
        <w:tab/>
        <w:t xml:space="preserve">FRANKLIN </w:t>
      </w:r>
      <w:r w:rsidR="0017576E">
        <w:rPr>
          <w:rFonts w:ascii="Arial" w:hAnsi="Arial" w:cs="Arial"/>
          <w:b/>
          <w:spacing w:val="-4"/>
          <w:sz w:val="24"/>
          <w:szCs w:val="24"/>
        </w:rPr>
        <w:t xml:space="preserve">GABRIEL </w:t>
      </w:r>
      <w:r>
        <w:rPr>
          <w:rFonts w:ascii="Arial" w:hAnsi="Arial" w:cs="Arial"/>
          <w:b/>
          <w:spacing w:val="-4"/>
          <w:sz w:val="24"/>
          <w:szCs w:val="24"/>
        </w:rPr>
        <w:t>AMADOR HAWKI</w:t>
      </w:r>
      <w:r w:rsidR="0017576E">
        <w:rPr>
          <w:rFonts w:ascii="Arial" w:hAnsi="Arial" w:cs="Arial"/>
          <w:b/>
          <w:spacing w:val="-4"/>
          <w:sz w:val="24"/>
          <w:szCs w:val="24"/>
        </w:rPr>
        <w:t>N</w:t>
      </w:r>
      <w:r>
        <w:rPr>
          <w:rFonts w:ascii="Arial" w:hAnsi="Arial" w:cs="Arial"/>
          <w:b/>
          <w:spacing w:val="-4"/>
          <w:sz w:val="24"/>
          <w:szCs w:val="24"/>
        </w:rPr>
        <w:t>S</w:t>
      </w:r>
    </w:p>
    <w:p w:rsidR="00D93FA7" w:rsidRPr="008C70DA" w:rsidRDefault="00771DB6" w:rsidP="00D93FA7">
      <w:pPr>
        <w:tabs>
          <w:tab w:val="left" w:pos="0"/>
          <w:tab w:val="left" w:pos="480"/>
          <w:tab w:val="left" w:pos="1080"/>
        </w:tabs>
        <w:jc w:val="center"/>
        <w:rPr>
          <w:rFonts w:ascii="Arial" w:hAnsi="Arial" w:cs="Arial"/>
          <w:b/>
          <w:spacing w:val="-4"/>
          <w:sz w:val="24"/>
          <w:szCs w:val="24"/>
        </w:rPr>
      </w:pPr>
      <w:r>
        <w:rPr>
          <w:rFonts w:ascii="Arial" w:hAnsi="Arial" w:cs="Arial"/>
          <w:spacing w:val="-4"/>
          <w:sz w:val="24"/>
          <w:szCs w:val="24"/>
        </w:rPr>
        <w:t>Contralor</w:t>
      </w:r>
      <w:r w:rsidR="00D93FA7" w:rsidRPr="008C70DA">
        <w:rPr>
          <w:rFonts w:ascii="Arial" w:hAnsi="Arial" w:cs="Arial"/>
          <w:spacing w:val="-4"/>
          <w:sz w:val="24"/>
          <w:szCs w:val="24"/>
        </w:rPr>
        <w:t xml:space="preserve"> General del Departamento Archipiélago</w:t>
      </w: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Default="00D93FA7" w:rsidP="00D93FA7">
      <w:pPr>
        <w:jc w:val="center"/>
        <w:rPr>
          <w:rFonts w:ascii="Arial" w:hAnsi="Arial" w:cs="Arial"/>
          <w:b/>
          <w:sz w:val="24"/>
          <w:szCs w:val="36"/>
          <w:lang w:val="es-ES"/>
        </w:rPr>
      </w:pPr>
    </w:p>
    <w:p w:rsidR="00642BB1" w:rsidRDefault="00642BB1" w:rsidP="00D93FA7">
      <w:pPr>
        <w:jc w:val="center"/>
        <w:rPr>
          <w:rFonts w:ascii="Arial" w:hAnsi="Arial" w:cs="Arial"/>
          <w:b/>
          <w:sz w:val="24"/>
          <w:szCs w:val="36"/>
          <w:lang w:val="es-ES"/>
        </w:rPr>
      </w:pPr>
    </w:p>
    <w:p w:rsidR="00642BB1" w:rsidRDefault="00642BB1" w:rsidP="00D93FA7">
      <w:pPr>
        <w:jc w:val="center"/>
        <w:rPr>
          <w:rFonts w:ascii="Arial" w:hAnsi="Arial" w:cs="Arial"/>
          <w:b/>
          <w:sz w:val="24"/>
          <w:szCs w:val="36"/>
          <w:lang w:val="es-ES"/>
        </w:rPr>
      </w:pPr>
    </w:p>
    <w:p w:rsidR="00642BB1" w:rsidRPr="008C70DA" w:rsidRDefault="00642BB1" w:rsidP="00D93FA7">
      <w:pPr>
        <w:jc w:val="center"/>
        <w:rPr>
          <w:rFonts w:ascii="Arial" w:hAnsi="Arial" w:cs="Arial"/>
          <w:b/>
          <w:sz w:val="24"/>
          <w:szCs w:val="36"/>
          <w:lang w:val="es-ES"/>
        </w:rPr>
      </w:pPr>
    </w:p>
    <w:p w:rsidR="00D93FA7" w:rsidRPr="008C70DA" w:rsidRDefault="00771DB6" w:rsidP="00D93FA7">
      <w:pPr>
        <w:jc w:val="center"/>
        <w:rPr>
          <w:rFonts w:ascii="Arial" w:hAnsi="Arial" w:cs="Arial"/>
          <w:b/>
          <w:sz w:val="24"/>
          <w:szCs w:val="36"/>
          <w:lang w:val="es-ES"/>
        </w:rPr>
      </w:pPr>
      <w:r>
        <w:rPr>
          <w:rFonts w:ascii="Arial" w:hAnsi="Arial" w:cs="Arial"/>
          <w:sz w:val="24"/>
          <w:szCs w:val="36"/>
          <w:lang w:val="es-ES"/>
        </w:rPr>
        <w:t>San Andrés Islas, Enero</w:t>
      </w:r>
      <w:r w:rsidR="00D93FA7" w:rsidRPr="008C70DA">
        <w:rPr>
          <w:rFonts w:ascii="Arial" w:hAnsi="Arial" w:cs="Arial"/>
          <w:sz w:val="24"/>
          <w:szCs w:val="36"/>
          <w:lang w:val="es-ES"/>
        </w:rPr>
        <w:t xml:space="preserve"> de</w:t>
      </w:r>
      <w:r w:rsidR="003D456E" w:rsidRPr="008C70DA">
        <w:rPr>
          <w:rFonts w:ascii="Arial" w:hAnsi="Arial" w:cs="Arial"/>
          <w:sz w:val="24"/>
          <w:szCs w:val="36"/>
          <w:lang w:val="es-ES"/>
        </w:rPr>
        <w:t>l</w:t>
      </w:r>
      <w:r>
        <w:rPr>
          <w:rFonts w:ascii="Arial" w:hAnsi="Arial" w:cs="Arial"/>
          <w:sz w:val="24"/>
          <w:szCs w:val="36"/>
          <w:lang w:val="es-ES"/>
        </w:rPr>
        <w:t xml:space="preserve"> 2017</w:t>
      </w:r>
    </w:p>
    <w:p w:rsidR="00D93FA7" w:rsidRPr="008C70DA" w:rsidRDefault="00D93FA7" w:rsidP="00D93FA7">
      <w:pPr>
        <w:jc w:val="center"/>
        <w:rPr>
          <w:rFonts w:ascii="Arial" w:hAnsi="Arial" w:cs="Arial"/>
          <w:b/>
          <w:sz w:val="24"/>
          <w:szCs w:val="36"/>
          <w:lang w:val="es-ES"/>
        </w:rPr>
        <w:sectPr w:rsidR="00D93FA7" w:rsidRPr="008C70DA">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jc w:val="center"/>
        <w:rPr>
          <w:rFonts w:ascii="Arial" w:hAnsi="Arial" w:cs="Arial"/>
          <w:b/>
          <w:sz w:val="24"/>
          <w:szCs w:val="36"/>
          <w:lang w:val="es-ES"/>
        </w:rPr>
      </w:pPr>
    </w:p>
    <w:p w:rsidR="00D93FA7" w:rsidRPr="008C70DA" w:rsidRDefault="00D93FA7" w:rsidP="00D93FA7">
      <w:pPr>
        <w:autoSpaceDE w:val="0"/>
        <w:autoSpaceDN w:val="0"/>
        <w:adjustRightInd w:val="0"/>
        <w:jc w:val="center"/>
        <w:rPr>
          <w:rFonts w:ascii="Arial" w:eastAsia="Times New Roman" w:hAnsi="Arial" w:cs="Arial"/>
          <w:b/>
          <w:bCs/>
          <w:sz w:val="24"/>
          <w:szCs w:val="26"/>
          <w:lang w:val="es-ES" w:eastAsia="es-ES"/>
        </w:rPr>
      </w:pPr>
      <w:r w:rsidRPr="008C70DA">
        <w:rPr>
          <w:rFonts w:ascii="Arial" w:eastAsia="Times New Roman" w:hAnsi="Arial" w:cs="Arial"/>
          <w:b/>
          <w:bCs/>
          <w:sz w:val="24"/>
          <w:szCs w:val="26"/>
          <w:lang w:val="es-ES" w:eastAsia="es-ES"/>
        </w:rPr>
        <w:t>COMITE DIRECTIVO</w:t>
      </w:r>
    </w:p>
    <w:p w:rsidR="00D93FA7" w:rsidRPr="008C70DA" w:rsidRDefault="00D93FA7" w:rsidP="00D93FA7">
      <w:pPr>
        <w:autoSpaceDE w:val="0"/>
        <w:autoSpaceDN w:val="0"/>
        <w:adjustRightInd w:val="0"/>
        <w:jc w:val="center"/>
        <w:rPr>
          <w:rFonts w:ascii="Arial" w:eastAsia="Times New Roman" w:hAnsi="Arial" w:cs="Arial"/>
          <w:b/>
          <w:bCs/>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b/>
          <w:bCs/>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b/>
          <w:bCs/>
          <w:sz w:val="24"/>
          <w:szCs w:val="26"/>
          <w:lang w:val="es-ES" w:eastAsia="es-ES"/>
        </w:rPr>
      </w:pPr>
    </w:p>
    <w:p w:rsidR="00D93FA7" w:rsidRPr="008C70DA" w:rsidRDefault="00771DB6" w:rsidP="00D93FA7">
      <w:pPr>
        <w:autoSpaceDE w:val="0"/>
        <w:autoSpaceDN w:val="0"/>
        <w:adjustRightInd w:val="0"/>
        <w:jc w:val="center"/>
        <w:rPr>
          <w:rFonts w:ascii="Arial" w:eastAsia="Times New Roman" w:hAnsi="Arial" w:cs="Arial"/>
          <w:sz w:val="24"/>
          <w:szCs w:val="26"/>
          <w:lang w:val="es-ES" w:eastAsia="es-ES"/>
        </w:rPr>
      </w:pPr>
      <w:r>
        <w:rPr>
          <w:rFonts w:ascii="Arial" w:eastAsia="Times New Roman" w:hAnsi="Arial" w:cs="Arial"/>
          <w:b/>
          <w:bCs/>
          <w:sz w:val="24"/>
          <w:szCs w:val="26"/>
          <w:lang w:val="es-ES" w:eastAsia="es-ES"/>
        </w:rPr>
        <w:t xml:space="preserve">FRANKLIN </w:t>
      </w:r>
      <w:r w:rsidR="0017576E">
        <w:rPr>
          <w:rFonts w:ascii="Arial" w:eastAsia="Times New Roman" w:hAnsi="Arial" w:cs="Arial"/>
          <w:b/>
          <w:bCs/>
          <w:sz w:val="24"/>
          <w:szCs w:val="26"/>
          <w:lang w:val="es-ES" w:eastAsia="es-ES"/>
        </w:rPr>
        <w:t xml:space="preserve">GABRIEL </w:t>
      </w:r>
      <w:r>
        <w:rPr>
          <w:rFonts w:ascii="Arial" w:eastAsia="Times New Roman" w:hAnsi="Arial" w:cs="Arial"/>
          <w:b/>
          <w:bCs/>
          <w:sz w:val="24"/>
          <w:szCs w:val="26"/>
          <w:lang w:val="es-ES" w:eastAsia="es-ES"/>
        </w:rPr>
        <w:t>AMADOR HAWKINS</w:t>
      </w:r>
    </w:p>
    <w:p w:rsidR="00D93FA7" w:rsidRPr="008C70DA" w:rsidRDefault="00771DB6" w:rsidP="00D93FA7">
      <w:pPr>
        <w:autoSpaceDE w:val="0"/>
        <w:autoSpaceDN w:val="0"/>
        <w:adjustRightInd w:val="0"/>
        <w:jc w:val="center"/>
        <w:rPr>
          <w:rFonts w:ascii="Arial" w:eastAsia="Times New Roman" w:hAnsi="Arial" w:cs="Arial"/>
          <w:sz w:val="24"/>
          <w:szCs w:val="26"/>
          <w:lang w:val="es-ES" w:eastAsia="es-ES"/>
        </w:rPr>
      </w:pPr>
      <w:r>
        <w:rPr>
          <w:rFonts w:ascii="Arial" w:eastAsia="Times New Roman" w:hAnsi="Arial" w:cs="Arial"/>
          <w:sz w:val="24"/>
          <w:szCs w:val="26"/>
          <w:lang w:val="es-ES" w:eastAsia="es-ES"/>
        </w:rPr>
        <w:t>Contralor</w:t>
      </w:r>
      <w:r w:rsidR="00D93FA7" w:rsidRPr="008C70DA">
        <w:rPr>
          <w:rFonts w:ascii="Arial" w:eastAsia="Times New Roman" w:hAnsi="Arial" w:cs="Arial"/>
          <w:sz w:val="24"/>
          <w:szCs w:val="26"/>
          <w:lang w:val="es-ES" w:eastAsia="es-ES"/>
        </w:rPr>
        <w:t xml:space="preserve"> General Del Departamento Archipiélago</w:t>
      </w:r>
    </w:p>
    <w:p w:rsidR="004120F3" w:rsidRDefault="004120F3" w:rsidP="004120F3">
      <w:pPr>
        <w:autoSpaceDE w:val="0"/>
        <w:autoSpaceDN w:val="0"/>
        <w:adjustRightInd w:val="0"/>
        <w:jc w:val="center"/>
        <w:rPr>
          <w:rFonts w:ascii="Arial" w:eastAsia="Times New Roman" w:hAnsi="Arial" w:cs="Arial"/>
          <w:b/>
          <w:bCs/>
          <w:sz w:val="24"/>
          <w:szCs w:val="26"/>
          <w:lang w:val="es-ES" w:eastAsia="es-ES"/>
        </w:rPr>
      </w:pPr>
    </w:p>
    <w:p w:rsidR="004120F3" w:rsidRDefault="004120F3" w:rsidP="004120F3">
      <w:pPr>
        <w:autoSpaceDE w:val="0"/>
        <w:autoSpaceDN w:val="0"/>
        <w:adjustRightInd w:val="0"/>
        <w:jc w:val="center"/>
        <w:rPr>
          <w:rFonts w:ascii="Arial" w:eastAsia="Times New Roman" w:hAnsi="Arial" w:cs="Arial"/>
          <w:b/>
          <w:bCs/>
          <w:sz w:val="24"/>
          <w:szCs w:val="26"/>
          <w:lang w:val="es-ES" w:eastAsia="es-ES"/>
        </w:rPr>
      </w:pPr>
    </w:p>
    <w:p w:rsidR="004120F3" w:rsidRDefault="004120F3" w:rsidP="004120F3">
      <w:pPr>
        <w:autoSpaceDE w:val="0"/>
        <w:autoSpaceDN w:val="0"/>
        <w:adjustRightInd w:val="0"/>
        <w:jc w:val="center"/>
        <w:rPr>
          <w:rFonts w:ascii="Arial" w:eastAsia="Times New Roman" w:hAnsi="Arial" w:cs="Arial"/>
          <w:b/>
          <w:bCs/>
          <w:sz w:val="24"/>
          <w:szCs w:val="26"/>
          <w:lang w:val="es-ES" w:eastAsia="es-ES"/>
        </w:rPr>
      </w:pPr>
      <w:r w:rsidRPr="008C70DA">
        <w:rPr>
          <w:rFonts w:ascii="Arial" w:eastAsia="Times New Roman" w:hAnsi="Arial" w:cs="Arial"/>
          <w:b/>
          <w:bCs/>
          <w:sz w:val="24"/>
          <w:szCs w:val="26"/>
          <w:lang w:val="es-ES" w:eastAsia="es-ES"/>
        </w:rPr>
        <w:t>STARLIN GRENARD BENT</w:t>
      </w:r>
    </w:p>
    <w:p w:rsidR="004120F3" w:rsidRPr="008C70DA" w:rsidRDefault="004120F3" w:rsidP="004120F3">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sz w:val="24"/>
          <w:szCs w:val="26"/>
          <w:lang w:val="es-ES" w:eastAsia="es-ES"/>
        </w:rPr>
        <w:t>Profesional Especializado</w:t>
      </w:r>
    </w:p>
    <w:p w:rsidR="004120F3" w:rsidRPr="008C70DA" w:rsidRDefault="004120F3" w:rsidP="004120F3">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sz w:val="24"/>
          <w:szCs w:val="26"/>
          <w:lang w:val="es-ES" w:eastAsia="es-ES"/>
        </w:rPr>
        <w:t>Depend</w:t>
      </w:r>
      <w:r w:rsidR="00584A4A">
        <w:rPr>
          <w:rFonts w:ascii="Arial" w:eastAsia="Times New Roman" w:hAnsi="Arial" w:cs="Arial"/>
          <w:sz w:val="24"/>
          <w:szCs w:val="26"/>
          <w:lang w:val="es-ES" w:eastAsia="es-ES"/>
        </w:rPr>
        <w:t>encia de Responsabilidad Fiscal</w:t>
      </w:r>
    </w:p>
    <w:p w:rsidR="004D4834" w:rsidRPr="004120F3" w:rsidRDefault="004D4834" w:rsidP="004D4834">
      <w:pPr>
        <w:autoSpaceDE w:val="0"/>
        <w:autoSpaceDN w:val="0"/>
        <w:adjustRightInd w:val="0"/>
        <w:jc w:val="center"/>
        <w:rPr>
          <w:rFonts w:ascii="Arial" w:eastAsia="Times New Roman" w:hAnsi="Arial" w:cs="Arial"/>
          <w:sz w:val="24"/>
          <w:szCs w:val="26"/>
          <w:lang w:val="es-ES" w:eastAsia="es-ES"/>
        </w:rPr>
      </w:pPr>
      <w:r w:rsidRPr="004120F3">
        <w:rPr>
          <w:rFonts w:ascii="Arial" w:eastAsia="Times New Roman" w:hAnsi="Arial" w:cs="Arial"/>
          <w:bCs/>
          <w:sz w:val="24"/>
          <w:szCs w:val="26"/>
          <w:lang w:val="es-ES" w:eastAsia="es-ES"/>
        </w:rPr>
        <w:t>Contralor Auxiliar (c)</w:t>
      </w:r>
    </w:p>
    <w:p w:rsidR="00741411" w:rsidRPr="008C70DA" w:rsidRDefault="00741411" w:rsidP="004120F3">
      <w:pPr>
        <w:tabs>
          <w:tab w:val="left" w:pos="3945"/>
        </w:tabs>
        <w:autoSpaceDE w:val="0"/>
        <w:autoSpaceDN w:val="0"/>
        <w:adjustRightInd w:val="0"/>
        <w:rPr>
          <w:rFonts w:ascii="Arial" w:eastAsia="Times New Roman" w:hAnsi="Arial" w:cs="Arial"/>
          <w:b/>
          <w:bCs/>
          <w:sz w:val="24"/>
          <w:szCs w:val="26"/>
          <w:lang w:val="es-ES" w:eastAsia="es-ES"/>
        </w:rPr>
      </w:pPr>
    </w:p>
    <w:p w:rsidR="00741411" w:rsidRPr="008C70DA" w:rsidRDefault="00741411" w:rsidP="00D93FA7">
      <w:pPr>
        <w:autoSpaceDE w:val="0"/>
        <w:autoSpaceDN w:val="0"/>
        <w:adjustRightInd w:val="0"/>
        <w:jc w:val="center"/>
        <w:rPr>
          <w:rFonts w:ascii="Arial" w:eastAsia="Times New Roman" w:hAnsi="Arial" w:cs="Arial"/>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b/>
          <w:bCs/>
          <w:sz w:val="24"/>
          <w:szCs w:val="26"/>
          <w:lang w:val="es-ES" w:eastAsia="es-ES"/>
        </w:rPr>
        <w:t>SOLYMAR POMARE GORDON</w:t>
      </w: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sz w:val="24"/>
          <w:szCs w:val="26"/>
          <w:lang w:val="es-ES" w:eastAsia="es-ES"/>
        </w:rPr>
        <w:t>Jefe Oficina de Control Interno</w:t>
      </w: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b/>
          <w:bCs/>
          <w:sz w:val="24"/>
          <w:szCs w:val="26"/>
          <w:lang w:val="es-ES" w:eastAsia="es-ES"/>
        </w:rPr>
        <w:t>LUIS EDUARDO SALAZAR OLIVEROS</w:t>
      </w: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sz w:val="24"/>
          <w:szCs w:val="26"/>
          <w:lang w:val="es-ES" w:eastAsia="es-ES"/>
        </w:rPr>
        <w:t xml:space="preserve">Jefe </w:t>
      </w:r>
      <w:r w:rsidR="00E06AE4">
        <w:rPr>
          <w:rFonts w:ascii="Arial" w:eastAsia="Times New Roman" w:hAnsi="Arial" w:cs="Arial"/>
          <w:sz w:val="24"/>
          <w:szCs w:val="26"/>
          <w:lang w:val="es-ES" w:eastAsia="es-ES"/>
        </w:rPr>
        <w:t xml:space="preserve">Asesor </w:t>
      </w:r>
      <w:r w:rsidRPr="008C70DA">
        <w:rPr>
          <w:rFonts w:ascii="Arial" w:eastAsia="Times New Roman" w:hAnsi="Arial" w:cs="Arial"/>
          <w:sz w:val="24"/>
          <w:szCs w:val="26"/>
          <w:lang w:val="es-ES" w:eastAsia="es-ES"/>
        </w:rPr>
        <w:t>Oficina de Planeación</w:t>
      </w: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b/>
          <w:bCs/>
          <w:sz w:val="24"/>
          <w:szCs w:val="26"/>
          <w:lang w:val="es-ES" w:eastAsia="es-ES"/>
        </w:rPr>
        <w:t>HAMILTON BRITTON BOWIE</w:t>
      </w: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sz w:val="24"/>
          <w:szCs w:val="26"/>
          <w:lang w:val="es-ES" w:eastAsia="es-ES"/>
        </w:rPr>
        <w:t>Profesional Especializado</w:t>
      </w:r>
    </w:p>
    <w:p w:rsidR="00D93FA7" w:rsidRPr="008C70DA" w:rsidRDefault="00D93FA7" w:rsidP="00D93FA7">
      <w:pPr>
        <w:autoSpaceDE w:val="0"/>
        <w:autoSpaceDN w:val="0"/>
        <w:adjustRightInd w:val="0"/>
        <w:jc w:val="center"/>
        <w:rPr>
          <w:rFonts w:ascii="Arial" w:eastAsia="Times New Roman" w:hAnsi="Arial" w:cs="Arial"/>
          <w:sz w:val="24"/>
          <w:szCs w:val="26"/>
          <w:lang w:val="es-ES" w:eastAsia="es-ES"/>
        </w:rPr>
      </w:pPr>
      <w:r w:rsidRPr="008C70DA">
        <w:rPr>
          <w:rFonts w:ascii="Arial" w:eastAsia="Times New Roman" w:hAnsi="Arial" w:cs="Arial"/>
          <w:sz w:val="24"/>
          <w:szCs w:val="26"/>
          <w:lang w:val="es-ES" w:eastAsia="es-ES"/>
        </w:rPr>
        <w:t>Dependencia de Auditorias y Participación Ciudadana</w:t>
      </w: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D93FA7" w:rsidRPr="008C70DA" w:rsidRDefault="00D93FA7" w:rsidP="00D93FA7">
      <w:pPr>
        <w:jc w:val="center"/>
        <w:rPr>
          <w:rFonts w:ascii="Arial" w:hAnsi="Arial" w:cs="Arial"/>
        </w:rPr>
      </w:pPr>
    </w:p>
    <w:p w:rsidR="00741411" w:rsidRPr="008C70DA" w:rsidRDefault="00741411">
      <w:pPr>
        <w:rPr>
          <w:rFonts w:ascii="Arial" w:hAnsi="Arial" w:cs="Arial"/>
        </w:rPr>
      </w:pPr>
      <w:r w:rsidRPr="008C70DA">
        <w:rPr>
          <w:rFonts w:ascii="Arial" w:hAnsi="Arial" w:cs="Arial"/>
        </w:rPr>
        <w:br w:type="page"/>
      </w:r>
    </w:p>
    <w:p w:rsidR="000471DF" w:rsidRDefault="000471DF" w:rsidP="00741411">
      <w:pPr>
        <w:pStyle w:val="Sinespaciado"/>
        <w:jc w:val="center"/>
        <w:rPr>
          <w:rFonts w:ascii="Arial" w:hAnsi="Arial" w:cs="Arial"/>
          <w:b/>
          <w:lang w:val="es-ES"/>
        </w:rPr>
      </w:pPr>
    </w:p>
    <w:p w:rsidR="000471DF" w:rsidRDefault="000471DF" w:rsidP="00741411">
      <w:pPr>
        <w:pStyle w:val="Sinespaciado"/>
        <w:jc w:val="center"/>
        <w:rPr>
          <w:rFonts w:ascii="Arial" w:hAnsi="Arial" w:cs="Arial"/>
          <w:b/>
          <w:lang w:val="es-ES"/>
        </w:rPr>
      </w:pPr>
    </w:p>
    <w:p w:rsidR="001619F3" w:rsidRPr="00483FF6" w:rsidRDefault="001619F3" w:rsidP="00741411">
      <w:pPr>
        <w:pStyle w:val="Sinespaciado"/>
        <w:jc w:val="center"/>
        <w:rPr>
          <w:rFonts w:ascii="Arial" w:hAnsi="Arial" w:cs="Arial"/>
          <w:b/>
          <w:lang w:val="es-ES"/>
        </w:rPr>
      </w:pPr>
      <w:r w:rsidRPr="00483FF6">
        <w:rPr>
          <w:rFonts w:ascii="Arial" w:hAnsi="Arial" w:cs="Arial"/>
          <w:b/>
          <w:lang w:val="es-ES"/>
        </w:rPr>
        <w:t>TABLA DE CONTENIDO</w:t>
      </w:r>
    </w:p>
    <w:p w:rsidR="001619F3" w:rsidRPr="008C70DA" w:rsidRDefault="001619F3" w:rsidP="00741411">
      <w:pPr>
        <w:pStyle w:val="Sinespaciado"/>
        <w:jc w:val="center"/>
        <w:rPr>
          <w:rFonts w:ascii="Arial" w:hAnsi="Arial" w:cs="Arial"/>
          <w:sz w:val="24"/>
          <w:szCs w:val="24"/>
          <w:lang w:val="es-ES" w:eastAsia="es-CO"/>
        </w:rPr>
      </w:pPr>
    </w:p>
    <w:tbl>
      <w:tblPr>
        <w:tblStyle w:val="Tablaconcuadrcula"/>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8418"/>
        <w:gridCol w:w="600"/>
      </w:tblGrid>
      <w:tr w:rsidR="000471DF" w:rsidRPr="000471DF" w:rsidTr="004120F3">
        <w:trPr>
          <w:gridAfter w:val="1"/>
          <w:wAfter w:w="600" w:type="dxa"/>
        </w:trPr>
        <w:tc>
          <w:tcPr>
            <w:tcW w:w="9018" w:type="dxa"/>
            <w:gridSpan w:val="2"/>
          </w:tcPr>
          <w:p w:rsidR="000471DF" w:rsidRPr="000471DF" w:rsidRDefault="000471DF" w:rsidP="000471DF">
            <w:pPr>
              <w:pStyle w:val="Sinespaciado"/>
              <w:numPr>
                <w:ilvl w:val="0"/>
                <w:numId w:val="27"/>
              </w:numPr>
              <w:rPr>
                <w:rFonts w:ascii="Arial" w:hAnsi="Arial" w:cs="Arial"/>
                <w:sz w:val="24"/>
                <w:szCs w:val="24"/>
              </w:rPr>
            </w:pPr>
            <w:r w:rsidRPr="000471DF">
              <w:rPr>
                <w:rFonts w:ascii="Arial" w:hAnsi="Arial" w:cs="Arial"/>
                <w:b/>
                <w:sz w:val="24"/>
                <w:szCs w:val="24"/>
              </w:rPr>
              <w:t>Presentación</w:t>
            </w:r>
            <w:r>
              <w:rPr>
                <w:rFonts w:ascii="Arial" w:hAnsi="Arial" w:cs="Arial"/>
                <w:sz w:val="24"/>
                <w:szCs w:val="24"/>
              </w:rPr>
              <w:t xml:space="preserve">                                                                                              4                                                                                                                                      </w:t>
            </w:r>
          </w:p>
        </w:tc>
      </w:tr>
      <w:tr w:rsidR="000471DF" w:rsidRPr="008C70DA" w:rsidTr="004120F3">
        <w:trPr>
          <w:gridAfter w:val="1"/>
          <w:wAfter w:w="600" w:type="dxa"/>
        </w:trPr>
        <w:tc>
          <w:tcPr>
            <w:tcW w:w="9018" w:type="dxa"/>
            <w:gridSpan w:val="2"/>
          </w:tcPr>
          <w:p w:rsidR="000471DF" w:rsidRPr="008C70DA" w:rsidRDefault="000471DF" w:rsidP="004120F3">
            <w:pPr>
              <w:pStyle w:val="Sinespaciado"/>
              <w:ind w:left="270"/>
              <w:rPr>
                <w:rFonts w:ascii="Arial" w:hAnsi="Arial" w:cs="Arial"/>
                <w:sz w:val="24"/>
                <w:szCs w:val="24"/>
              </w:rPr>
            </w:pPr>
          </w:p>
        </w:tc>
      </w:tr>
      <w:tr w:rsidR="000471DF" w:rsidRPr="000471DF" w:rsidTr="004120F3">
        <w:trPr>
          <w:gridAfter w:val="1"/>
          <w:wAfter w:w="600" w:type="dxa"/>
          <w:trHeight w:val="80"/>
        </w:trPr>
        <w:tc>
          <w:tcPr>
            <w:tcW w:w="9018" w:type="dxa"/>
            <w:gridSpan w:val="2"/>
          </w:tcPr>
          <w:p w:rsidR="000471DF" w:rsidRPr="000471DF" w:rsidRDefault="000471DF" w:rsidP="000471DF">
            <w:pPr>
              <w:pStyle w:val="Sinespaciado"/>
              <w:numPr>
                <w:ilvl w:val="0"/>
                <w:numId w:val="27"/>
              </w:numPr>
              <w:rPr>
                <w:rFonts w:ascii="Arial" w:hAnsi="Arial" w:cs="Arial"/>
                <w:sz w:val="24"/>
                <w:szCs w:val="24"/>
              </w:rPr>
            </w:pPr>
            <w:r w:rsidRPr="000471DF">
              <w:rPr>
                <w:rFonts w:ascii="Arial" w:hAnsi="Arial" w:cs="Arial"/>
                <w:b/>
                <w:sz w:val="24"/>
                <w:szCs w:val="24"/>
              </w:rPr>
              <w:t>Naturaleza Jurídica</w:t>
            </w:r>
            <w:r w:rsidRPr="000471DF">
              <w:rPr>
                <w:rFonts w:ascii="Arial" w:hAnsi="Arial" w:cs="Arial"/>
                <w:sz w:val="24"/>
                <w:szCs w:val="24"/>
              </w:rPr>
              <w:t xml:space="preserve">  </w:t>
            </w:r>
            <w:r>
              <w:rPr>
                <w:rFonts w:ascii="Arial" w:hAnsi="Arial" w:cs="Arial"/>
                <w:sz w:val="24"/>
                <w:szCs w:val="24"/>
              </w:rPr>
              <w:t xml:space="preserve">                                                                                  5</w:t>
            </w:r>
          </w:p>
        </w:tc>
      </w:tr>
      <w:tr w:rsidR="000471DF" w:rsidRPr="008C70DA" w:rsidTr="004120F3">
        <w:trPr>
          <w:gridAfter w:val="1"/>
          <w:wAfter w:w="600" w:type="dxa"/>
        </w:trPr>
        <w:tc>
          <w:tcPr>
            <w:tcW w:w="9018" w:type="dxa"/>
            <w:gridSpan w:val="2"/>
          </w:tcPr>
          <w:p w:rsidR="000471DF" w:rsidRPr="008C70DA" w:rsidRDefault="000471DF" w:rsidP="004120F3">
            <w:pPr>
              <w:pStyle w:val="Sinespaciado"/>
              <w:rPr>
                <w:rFonts w:ascii="Arial" w:hAnsi="Arial" w:cs="Arial"/>
                <w:sz w:val="24"/>
                <w:szCs w:val="24"/>
              </w:rPr>
            </w:pPr>
          </w:p>
        </w:tc>
      </w:tr>
      <w:tr w:rsidR="000471DF" w:rsidRPr="000471DF" w:rsidTr="004120F3">
        <w:trPr>
          <w:gridAfter w:val="1"/>
          <w:wAfter w:w="600" w:type="dxa"/>
        </w:trPr>
        <w:tc>
          <w:tcPr>
            <w:tcW w:w="9018" w:type="dxa"/>
            <w:gridSpan w:val="2"/>
          </w:tcPr>
          <w:p w:rsidR="000471DF" w:rsidRPr="000471DF" w:rsidRDefault="000471DF" w:rsidP="000471DF">
            <w:pPr>
              <w:pStyle w:val="Sinespaciado"/>
              <w:numPr>
                <w:ilvl w:val="0"/>
                <w:numId w:val="27"/>
              </w:numPr>
              <w:ind w:right="-162"/>
              <w:rPr>
                <w:rFonts w:ascii="Arial" w:hAnsi="Arial" w:cs="Arial"/>
                <w:sz w:val="24"/>
                <w:szCs w:val="24"/>
              </w:rPr>
            </w:pPr>
            <w:r w:rsidRPr="000471DF">
              <w:rPr>
                <w:rFonts w:ascii="Arial" w:hAnsi="Arial" w:cs="Arial"/>
                <w:b/>
                <w:sz w:val="24"/>
                <w:szCs w:val="24"/>
              </w:rPr>
              <w:t>Marco Metodológico</w:t>
            </w:r>
            <w:r>
              <w:rPr>
                <w:rFonts w:ascii="Arial" w:hAnsi="Arial" w:cs="Arial"/>
                <w:sz w:val="24"/>
                <w:szCs w:val="24"/>
              </w:rPr>
              <w:t xml:space="preserve">                                                                                  6</w:t>
            </w:r>
          </w:p>
        </w:tc>
      </w:tr>
      <w:tr w:rsidR="000471DF" w:rsidRPr="000471DF" w:rsidTr="004120F3">
        <w:trPr>
          <w:gridAfter w:val="1"/>
          <w:wAfter w:w="600" w:type="dxa"/>
          <w:trHeight w:val="434"/>
        </w:trPr>
        <w:tc>
          <w:tcPr>
            <w:tcW w:w="9018" w:type="dxa"/>
            <w:gridSpan w:val="2"/>
          </w:tcPr>
          <w:p w:rsidR="000471DF" w:rsidRDefault="000471DF" w:rsidP="004120F3">
            <w:pPr>
              <w:pStyle w:val="Sinespaciado"/>
              <w:rPr>
                <w:rFonts w:ascii="Arial" w:hAnsi="Arial" w:cs="Arial"/>
                <w:sz w:val="24"/>
                <w:szCs w:val="24"/>
              </w:rPr>
            </w:pPr>
          </w:p>
          <w:p w:rsidR="000471DF" w:rsidRPr="000471DF" w:rsidRDefault="000471DF" w:rsidP="000471DF">
            <w:pPr>
              <w:pStyle w:val="Sinespaciado"/>
              <w:numPr>
                <w:ilvl w:val="0"/>
                <w:numId w:val="27"/>
              </w:numPr>
              <w:rPr>
                <w:rFonts w:ascii="Arial" w:hAnsi="Arial" w:cs="Arial"/>
                <w:sz w:val="24"/>
                <w:szCs w:val="24"/>
              </w:rPr>
            </w:pPr>
            <w:r w:rsidRPr="000471DF">
              <w:rPr>
                <w:rFonts w:ascii="Arial" w:hAnsi="Arial" w:cs="Arial"/>
                <w:b/>
                <w:sz w:val="24"/>
                <w:szCs w:val="24"/>
              </w:rPr>
              <w:t>Direccionamiento Estratégico</w:t>
            </w:r>
            <w:r>
              <w:rPr>
                <w:rFonts w:ascii="Arial" w:hAnsi="Arial" w:cs="Arial"/>
                <w:sz w:val="24"/>
                <w:szCs w:val="24"/>
              </w:rPr>
              <w:t xml:space="preserve">                                                                  6</w:t>
            </w:r>
          </w:p>
        </w:tc>
      </w:tr>
      <w:tr w:rsidR="000471DF" w:rsidRPr="008C70DA" w:rsidTr="004120F3">
        <w:trPr>
          <w:gridBefore w:val="1"/>
          <w:wBefore w:w="600" w:type="dxa"/>
        </w:trPr>
        <w:tc>
          <w:tcPr>
            <w:tcW w:w="9018" w:type="dxa"/>
            <w:gridSpan w:val="2"/>
          </w:tcPr>
          <w:p w:rsidR="000471DF" w:rsidRPr="008C70DA" w:rsidRDefault="000471DF" w:rsidP="004120F3">
            <w:pPr>
              <w:pStyle w:val="Sinespaciado"/>
              <w:rPr>
                <w:rFonts w:ascii="Arial" w:hAnsi="Arial" w:cs="Arial"/>
                <w:sz w:val="24"/>
                <w:szCs w:val="24"/>
              </w:rPr>
            </w:pPr>
            <w:r>
              <w:rPr>
                <w:rFonts w:ascii="Arial" w:hAnsi="Arial" w:cs="Arial"/>
                <w:sz w:val="24"/>
                <w:szCs w:val="24"/>
              </w:rPr>
              <w:t xml:space="preserve">  4.1 </w:t>
            </w:r>
            <w:r w:rsidRPr="008C70DA">
              <w:rPr>
                <w:rFonts w:ascii="Arial" w:hAnsi="Arial" w:cs="Arial"/>
                <w:sz w:val="24"/>
                <w:szCs w:val="24"/>
              </w:rPr>
              <w:t xml:space="preserve">Misión  </w:t>
            </w:r>
          </w:p>
        </w:tc>
      </w:tr>
      <w:tr w:rsidR="000471DF" w:rsidRPr="008C70DA" w:rsidTr="004120F3">
        <w:trPr>
          <w:gridBefore w:val="1"/>
          <w:wBefore w:w="600" w:type="dxa"/>
        </w:trPr>
        <w:tc>
          <w:tcPr>
            <w:tcW w:w="9018" w:type="dxa"/>
            <w:gridSpan w:val="2"/>
          </w:tcPr>
          <w:p w:rsidR="000471DF" w:rsidRPr="008C70DA" w:rsidRDefault="000471DF" w:rsidP="004120F3">
            <w:pPr>
              <w:pStyle w:val="Sinespaciado"/>
              <w:rPr>
                <w:rFonts w:ascii="Arial" w:hAnsi="Arial" w:cs="Arial"/>
                <w:sz w:val="24"/>
                <w:szCs w:val="24"/>
              </w:rPr>
            </w:pPr>
            <w:r>
              <w:rPr>
                <w:rFonts w:ascii="Arial" w:hAnsi="Arial" w:cs="Arial"/>
                <w:sz w:val="24"/>
                <w:szCs w:val="24"/>
              </w:rPr>
              <w:t xml:space="preserve">  4.2 Visión</w:t>
            </w:r>
          </w:p>
        </w:tc>
      </w:tr>
      <w:tr w:rsidR="000471DF" w:rsidRPr="008C70DA" w:rsidTr="004120F3">
        <w:trPr>
          <w:gridBefore w:val="1"/>
          <w:wBefore w:w="600" w:type="dxa"/>
        </w:trPr>
        <w:tc>
          <w:tcPr>
            <w:tcW w:w="9018" w:type="dxa"/>
            <w:gridSpan w:val="2"/>
          </w:tcPr>
          <w:p w:rsidR="000471DF" w:rsidRPr="008C70DA" w:rsidRDefault="000471DF" w:rsidP="004120F3">
            <w:pPr>
              <w:pStyle w:val="Sinespaciado"/>
              <w:rPr>
                <w:rFonts w:ascii="Arial" w:hAnsi="Arial" w:cs="Arial"/>
                <w:sz w:val="24"/>
                <w:szCs w:val="24"/>
              </w:rPr>
            </w:pPr>
            <w:r>
              <w:rPr>
                <w:rFonts w:ascii="Arial" w:hAnsi="Arial" w:cs="Arial"/>
                <w:sz w:val="24"/>
                <w:szCs w:val="24"/>
              </w:rPr>
              <w:t xml:space="preserve">  4.3 </w:t>
            </w:r>
            <w:r w:rsidRPr="008C70DA">
              <w:rPr>
                <w:rFonts w:ascii="Arial" w:hAnsi="Arial" w:cs="Arial"/>
                <w:sz w:val="24"/>
                <w:szCs w:val="24"/>
              </w:rPr>
              <w:t xml:space="preserve">Slogan  </w:t>
            </w:r>
          </w:p>
        </w:tc>
      </w:tr>
      <w:tr w:rsidR="000471DF" w:rsidRPr="008C70DA" w:rsidTr="004120F3">
        <w:trPr>
          <w:gridBefore w:val="1"/>
          <w:wBefore w:w="600" w:type="dxa"/>
        </w:trPr>
        <w:tc>
          <w:tcPr>
            <w:tcW w:w="9018" w:type="dxa"/>
            <w:gridSpan w:val="2"/>
          </w:tcPr>
          <w:p w:rsidR="000471DF" w:rsidRPr="008C70DA" w:rsidRDefault="000471DF" w:rsidP="004120F3">
            <w:pPr>
              <w:pStyle w:val="Sinespaciado"/>
              <w:rPr>
                <w:rFonts w:ascii="Arial" w:hAnsi="Arial" w:cs="Arial"/>
                <w:sz w:val="24"/>
                <w:szCs w:val="24"/>
              </w:rPr>
            </w:pPr>
            <w:r>
              <w:rPr>
                <w:rFonts w:ascii="Arial" w:hAnsi="Arial" w:cs="Arial"/>
                <w:sz w:val="24"/>
                <w:szCs w:val="24"/>
              </w:rPr>
              <w:t xml:space="preserve">  4.4 </w:t>
            </w:r>
            <w:r w:rsidRPr="008C70DA">
              <w:rPr>
                <w:rFonts w:ascii="Arial" w:hAnsi="Arial" w:cs="Arial"/>
                <w:sz w:val="24"/>
                <w:szCs w:val="24"/>
              </w:rPr>
              <w:t>Principios</w:t>
            </w:r>
          </w:p>
        </w:tc>
      </w:tr>
      <w:tr w:rsidR="000471DF" w:rsidRPr="008C70DA" w:rsidTr="004120F3">
        <w:trPr>
          <w:gridBefore w:val="1"/>
          <w:wBefore w:w="600" w:type="dxa"/>
        </w:trPr>
        <w:tc>
          <w:tcPr>
            <w:tcW w:w="9018" w:type="dxa"/>
            <w:gridSpan w:val="2"/>
          </w:tcPr>
          <w:p w:rsidR="000471DF" w:rsidRPr="008C70DA" w:rsidRDefault="000471DF" w:rsidP="004120F3">
            <w:pPr>
              <w:pStyle w:val="Sinespaciado"/>
              <w:rPr>
                <w:rFonts w:ascii="Arial" w:hAnsi="Arial" w:cs="Arial"/>
                <w:sz w:val="24"/>
                <w:szCs w:val="24"/>
              </w:rPr>
            </w:pPr>
            <w:r>
              <w:rPr>
                <w:rFonts w:ascii="Arial" w:hAnsi="Arial" w:cs="Arial"/>
                <w:sz w:val="24"/>
                <w:szCs w:val="24"/>
              </w:rPr>
              <w:t xml:space="preserve">  4.5 </w:t>
            </w:r>
            <w:r w:rsidRPr="008C70DA">
              <w:rPr>
                <w:rFonts w:ascii="Arial" w:hAnsi="Arial" w:cs="Arial"/>
                <w:sz w:val="24"/>
                <w:szCs w:val="24"/>
              </w:rPr>
              <w:t xml:space="preserve">Valores Éticos  </w:t>
            </w:r>
          </w:p>
        </w:tc>
      </w:tr>
      <w:tr w:rsidR="000471DF" w:rsidRPr="008C70DA" w:rsidTr="004120F3">
        <w:trPr>
          <w:gridBefore w:val="1"/>
          <w:wBefore w:w="600" w:type="dxa"/>
        </w:trPr>
        <w:tc>
          <w:tcPr>
            <w:tcW w:w="9018" w:type="dxa"/>
            <w:gridSpan w:val="2"/>
          </w:tcPr>
          <w:p w:rsidR="000471DF" w:rsidRDefault="000471DF" w:rsidP="004120F3">
            <w:pPr>
              <w:ind w:left="270" w:right="-72" w:hanging="270"/>
              <w:rPr>
                <w:rFonts w:ascii="Arial" w:hAnsi="Arial" w:cs="Arial"/>
                <w:sz w:val="24"/>
                <w:szCs w:val="24"/>
              </w:rPr>
            </w:pPr>
            <w:r>
              <w:rPr>
                <w:rFonts w:ascii="Arial" w:hAnsi="Arial" w:cs="Arial"/>
                <w:sz w:val="24"/>
                <w:szCs w:val="24"/>
              </w:rPr>
              <w:t xml:space="preserve">  4.6 </w:t>
            </w:r>
            <w:r w:rsidRPr="008C70DA">
              <w:rPr>
                <w:rFonts w:ascii="Arial" w:hAnsi="Arial" w:cs="Arial"/>
                <w:sz w:val="24"/>
                <w:szCs w:val="24"/>
              </w:rPr>
              <w:t xml:space="preserve">Política de Calidad </w:t>
            </w:r>
          </w:p>
          <w:p w:rsidR="000471DF" w:rsidRPr="008C70DA" w:rsidRDefault="000471DF" w:rsidP="004120F3">
            <w:pPr>
              <w:ind w:left="270" w:right="-72" w:hanging="270"/>
              <w:rPr>
                <w:rFonts w:ascii="Arial" w:hAnsi="Arial" w:cs="Arial"/>
                <w:sz w:val="24"/>
                <w:szCs w:val="24"/>
              </w:rPr>
            </w:pPr>
          </w:p>
        </w:tc>
      </w:tr>
      <w:tr w:rsidR="000471DF" w:rsidRPr="008C70DA" w:rsidTr="004120F3">
        <w:trPr>
          <w:gridAfter w:val="1"/>
          <w:wAfter w:w="600" w:type="dxa"/>
        </w:trPr>
        <w:tc>
          <w:tcPr>
            <w:tcW w:w="9018" w:type="dxa"/>
            <w:gridSpan w:val="2"/>
          </w:tcPr>
          <w:p w:rsidR="000471DF" w:rsidRPr="003A3960" w:rsidRDefault="000471DF" w:rsidP="000471DF">
            <w:pPr>
              <w:pStyle w:val="Prrafodelista"/>
              <w:numPr>
                <w:ilvl w:val="0"/>
                <w:numId w:val="27"/>
              </w:numPr>
              <w:spacing w:after="0" w:line="240" w:lineRule="auto"/>
              <w:ind w:right="-72"/>
              <w:rPr>
                <w:rFonts w:ascii="Arial" w:hAnsi="Arial" w:cs="Arial"/>
                <w:sz w:val="24"/>
                <w:szCs w:val="24"/>
              </w:rPr>
            </w:pPr>
            <w:r w:rsidRPr="000471DF">
              <w:rPr>
                <w:rFonts w:ascii="Arial" w:hAnsi="Arial" w:cs="Arial"/>
                <w:b/>
                <w:sz w:val="24"/>
                <w:szCs w:val="24"/>
              </w:rPr>
              <w:t>Procesos Institucionales</w:t>
            </w:r>
            <w:r>
              <w:rPr>
                <w:rFonts w:ascii="Arial" w:hAnsi="Arial" w:cs="Arial"/>
                <w:sz w:val="24"/>
                <w:szCs w:val="24"/>
              </w:rPr>
              <w:t xml:space="preserve">                                           </w:t>
            </w:r>
            <w:r w:rsidR="00CD40C2">
              <w:rPr>
                <w:rFonts w:ascii="Arial" w:hAnsi="Arial" w:cs="Arial"/>
                <w:sz w:val="24"/>
                <w:szCs w:val="24"/>
              </w:rPr>
              <w:t xml:space="preserve">                               8</w:t>
            </w:r>
          </w:p>
          <w:p w:rsidR="000471DF" w:rsidRPr="008C70DA" w:rsidRDefault="000471DF" w:rsidP="004120F3">
            <w:pPr>
              <w:ind w:left="270" w:right="-72" w:hanging="270"/>
              <w:rPr>
                <w:rFonts w:ascii="Arial" w:hAnsi="Arial" w:cs="Arial"/>
                <w:sz w:val="24"/>
                <w:szCs w:val="24"/>
              </w:rPr>
            </w:pPr>
          </w:p>
        </w:tc>
      </w:tr>
      <w:tr w:rsidR="000471DF" w:rsidRPr="008C70DA" w:rsidTr="004120F3">
        <w:trPr>
          <w:gridAfter w:val="1"/>
          <w:wAfter w:w="600" w:type="dxa"/>
        </w:trPr>
        <w:tc>
          <w:tcPr>
            <w:tcW w:w="9018" w:type="dxa"/>
            <w:gridSpan w:val="2"/>
          </w:tcPr>
          <w:p w:rsidR="000471DF" w:rsidRPr="003A3960" w:rsidRDefault="000471DF" w:rsidP="000471DF">
            <w:pPr>
              <w:pStyle w:val="Prrafodelista"/>
              <w:numPr>
                <w:ilvl w:val="0"/>
                <w:numId w:val="27"/>
              </w:numPr>
              <w:spacing w:after="0" w:line="240" w:lineRule="auto"/>
              <w:ind w:right="-72"/>
              <w:rPr>
                <w:rFonts w:ascii="Arial" w:hAnsi="Arial" w:cs="Arial"/>
                <w:sz w:val="24"/>
                <w:szCs w:val="24"/>
              </w:rPr>
            </w:pPr>
            <w:r w:rsidRPr="000471DF">
              <w:rPr>
                <w:rFonts w:ascii="Arial" w:hAnsi="Arial" w:cs="Arial"/>
                <w:b/>
                <w:sz w:val="24"/>
                <w:szCs w:val="24"/>
              </w:rPr>
              <w:t xml:space="preserve">Objetivos </w:t>
            </w:r>
            <w:r w:rsidR="00584A4A">
              <w:rPr>
                <w:rFonts w:ascii="Arial" w:hAnsi="Arial" w:cs="Arial"/>
                <w:b/>
                <w:sz w:val="24"/>
                <w:szCs w:val="24"/>
              </w:rPr>
              <w:t>de Calidad</w:t>
            </w:r>
            <w:r w:rsidRPr="000471DF">
              <w:rPr>
                <w:rFonts w:ascii="Arial" w:hAnsi="Arial" w:cs="Arial"/>
                <w:b/>
                <w:sz w:val="24"/>
                <w:szCs w:val="24"/>
              </w:rPr>
              <w:t xml:space="preserve"> y Estrategia</w:t>
            </w:r>
            <w:r w:rsidRPr="003A3960">
              <w:rPr>
                <w:rFonts w:ascii="Arial" w:hAnsi="Arial" w:cs="Arial"/>
                <w:sz w:val="24"/>
                <w:szCs w:val="24"/>
              </w:rPr>
              <w:t xml:space="preserve"> </w:t>
            </w:r>
            <w:r>
              <w:rPr>
                <w:rFonts w:ascii="Arial" w:hAnsi="Arial" w:cs="Arial"/>
                <w:sz w:val="24"/>
                <w:szCs w:val="24"/>
              </w:rPr>
              <w:t xml:space="preserve">      </w:t>
            </w:r>
            <w:r w:rsidR="00584A4A">
              <w:rPr>
                <w:rFonts w:ascii="Arial" w:hAnsi="Arial" w:cs="Arial"/>
                <w:sz w:val="24"/>
                <w:szCs w:val="24"/>
              </w:rPr>
              <w:t xml:space="preserve">    </w:t>
            </w:r>
            <w:r>
              <w:rPr>
                <w:rFonts w:ascii="Arial" w:hAnsi="Arial" w:cs="Arial"/>
                <w:sz w:val="24"/>
                <w:szCs w:val="24"/>
              </w:rPr>
              <w:t xml:space="preserve">                                                9</w:t>
            </w:r>
          </w:p>
          <w:p w:rsidR="000471DF" w:rsidRPr="008C70DA" w:rsidRDefault="000471DF" w:rsidP="005C08A4">
            <w:pPr>
              <w:ind w:left="270" w:right="-72" w:hanging="270"/>
              <w:jc w:val="center"/>
              <w:rPr>
                <w:rFonts w:ascii="Arial" w:hAnsi="Arial" w:cs="Arial"/>
                <w:sz w:val="24"/>
                <w:szCs w:val="24"/>
              </w:rPr>
            </w:pPr>
          </w:p>
        </w:tc>
      </w:tr>
      <w:tr w:rsidR="000471DF" w:rsidRPr="008C70DA" w:rsidTr="004120F3">
        <w:trPr>
          <w:gridAfter w:val="1"/>
          <w:wAfter w:w="600" w:type="dxa"/>
        </w:trPr>
        <w:tc>
          <w:tcPr>
            <w:tcW w:w="9018" w:type="dxa"/>
            <w:gridSpan w:val="2"/>
          </w:tcPr>
          <w:p w:rsidR="000471DF" w:rsidRPr="003A3960" w:rsidRDefault="000471DF" w:rsidP="000471DF">
            <w:pPr>
              <w:pStyle w:val="Prrafodelista"/>
              <w:numPr>
                <w:ilvl w:val="0"/>
                <w:numId w:val="27"/>
              </w:numPr>
              <w:spacing w:after="0" w:line="240" w:lineRule="auto"/>
              <w:ind w:right="-72"/>
              <w:rPr>
                <w:rFonts w:ascii="Arial" w:eastAsia="Times New Roman" w:hAnsi="Arial" w:cs="Arial"/>
                <w:sz w:val="24"/>
                <w:szCs w:val="24"/>
                <w:lang w:eastAsia="es-CO"/>
              </w:rPr>
            </w:pPr>
            <w:r w:rsidRPr="000471DF">
              <w:rPr>
                <w:rFonts w:ascii="Arial" w:eastAsia="Times New Roman" w:hAnsi="Arial" w:cs="Arial"/>
                <w:b/>
                <w:sz w:val="24"/>
                <w:szCs w:val="24"/>
                <w:lang w:eastAsia="es-CO"/>
              </w:rPr>
              <w:t xml:space="preserve">Mapa Estratégico </w:t>
            </w:r>
            <w:r>
              <w:rPr>
                <w:rFonts w:ascii="Arial" w:eastAsia="Times New Roman" w:hAnsi="Arial" w:cs="Arial"/>
                <w:sz w:val="24"/>
                <w:szCs w:val="24"/>
                <w:lang w:eastAsia="es-CO"/>
              </w:rPr>
              <w:t xml:space="preserve">                                                                                    11</w:t>
            </w:r>
          </w:p>
          <w:p w:rsidR="000471DF" w:rsidRPr="008C70DA" w:rsidRDefault="000471DF" w:rsidP="004120F3">
            <w:pPr>
              <w:ind w:left="270" w:right="-72" w:hanging="270"/>
              <w:rPr>
                <w:rFonts w:ascii="Arial" w:hAnsi="Arial" w:cs="Arial"/>
                <w:sz w:val="24"/>
                <w:szCs w:val="24"/>
              </w:rPr>
            </w:pPr>
          </w:p>
        </w:tc>
      </w:tr>
      <w:tr w:rsidR="000471DF" w:rsidRPr="008C532B" w:rsidTr="004120F3">
        <w:trPr>
          <w:gridAfter w:val="1"/>
          <w:wAfter w:w="600" w:type="dxa"/>
        </w:trPr>
        <w:tc>
          <w:tcPr>
            <w:tcW w:w="9018" w:type="dxa"/>
            <w:gridSpan w:val="2"/>
          </w:tcPr>
          <w:p w:rsidR="000471DF" w:rsidRPr="003A3960" w:rsidRDefault="000471DF" w:rsidP="000471DF">
            <w:pPr>
              <w:pStyle w:val="Prrafodelista"/>
              <w:numPr>
                <w:ilvl w:val="0"/>
                <w:numId w:val="27"/>
              </w:numPr>
              <w:spacing w:after="0" w:line="240" w:lineRule="auto"/>
              <w:ind w:right="-162"/>
              <w:rPr>
                <w:rFonts w:ascii="Arial" w:eastAsia="Times New Roman" w:hAnsi="Arial" w:cs="Arial"/>
                <w:sz w:val="24"/>
                <w:szCs w:val="24"/>
                <w:lang w:eastAsia="es-CO"/>
              </w:rPr>
            </w:pPr>
            <w:r w:rsidRPr="000471DF">
              <w:rPr>
                <w:rFonts w:ascii="Arial" w:eastAsia="Times New Roman" w:hAnsi="Arial" w:cs="Arial"/>
                <w:b/>
                <w:sz w:val="24"/>
                <w:szCs w:val="24"/>
                <w:lang w:eastAsia="es-CO"/>
              </w:rPr>
              <w:t>Ejes Estratégicos</w:t>
            </w:r>
            <w:r w:rsidRPr="003A3960">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12</w:t>
            </w:r>
          </w:p>
          <w:p w:rsidR="000471DF" w:rsidRPr="003A3960" w:rsidRDefault="000471DF" w:rsidP="000471DF">
            <w:pPr>
              <w:pStyle w:val="Prrafodelista"/>
              <w:numPr>
                <w:ilvl w:val="1"/>
                <w:numId w:val="27"/>
              </w:numPr>
              <w:spacing w:after="0" w:line="240" w:lineRule="auto"/>
              <w:ind w:right="-162"/>
              <w:rPr>
                <w:rFonts w:ascii="Arial" w:eastAsia="Times New Roman" w:hAnsi="Arial" w:cs="Arial"/>
                <w:sz w:val="24"/>
                <w:szCs w:val="24"/>
                <w:lang w:eastAsia="es-CO"/>
              </w:rPr>
            </w:pPr>
            <w:r w:rsidRPr="003A3960">
              <w:rPr>
                <w:rFonts w:ascii="Arial" w:eastAsia="Times New Roman" w:hAnsi="Arial" w:cs="Arial"/>
                <w:sz w:val="24"/>
                <w:szCs w:val="24"/>
                <w:lang w:eastAsia="es-CO"/>
              </w:rPr>
              <w:t xml:space="preserve">Fortalecimiento a la Gestión Administrativa, Financiera </w:t>
            </w:r>
          </w:p>
          <w:p w:rsidR="000471DF" w:rsidRPr="003A3960" w:rsidRDefault="000471DF" w:rsidP="004120F3">
            <w:pPr>
              <w:ind w:left="735" w:right="-162"/>
              <w:rPr>
                <w:rFonts w:ascii="Arial" w:hAnsi="Arial" w:cs="Arial"/>
                <w:sz w:val="24"/>
                <w:szCs w:val="24"/>
              </w:rPr>
            </w:pPr>
            <w:r>
              <w:rPr>
                <w:rFonts w:ascii="Arial" w:eastAsia="Times New Roman" w:hAnsi="Arial" w:cs="Arial"/>
                <w:sz w:val="24"/>
                <w:szCs w:val="24"/>
                <w:lang w:eastAsia="es-CO"/>
              </w:rPr>
              <w:t xml:space="preserve">      </w:t>
            </w:r>
            <w:r w:rsidR="006508DE">
              <w:rPr>
                <w:rFonts w:ascii="Arial" w:eastAsia="Times New Roman" w:hAnsi="Arial" w:cs="Arial"/>
                <w:sz w:val="24"/>
                <w:szCs w:val="24"/>
                <w:lang w:eastAsia="es-CO"/>
              </w:rPr>
              <w:t xml:space="preserve">y </w:t>
            </w:r>
            <w:r w:rsidR="00BC01E8">
              <w:rPr>
                <w:rFonts w:ascii="Arial" w:eastAsia="Times New Roman" w:hAnsi="Arial" w:cs="Arial"/>
                <w:sz w:val="24"/>
                <w:szCs w:val="24"/>
                <w:lang w:eastAsia="es-CO"/>
              </w:rPr>
              <w:t>Jurídica</w:t>
            </w:r>
            <w:r w:rsidRPr="003A3960">
              <w:rPr>
                <w:rFonts w:ascii="Arial" w:eastAsia="Times New Roman" w:hAnsi="Arial" w:cs="Arial"/>
                <w:sz w:val="24"/>
                <w:szCs w:val="24"/>
                <w:lang w:eastAsia="es-CO"/>
              </w:rPr>
              <w:t xml:space="preserve">                                                                                          </w:t>
            </w:r>
            <w:r w:rsidRPr="003A3960">
              <w:rPr>
                <w:rFonts w:ascii="Arial" w:hAnsi="Arial" w:cs="Arial"/>
                <w:sz w:val="24"/>
                <w:szCs w:val="24"/>
              </w:rPr>
              <w:t xml:space="preserve">   </w:t>
            </w:r>
            <w:r w:rsidR="00714006">
              <w:rPr>
                <w:rFonts w:ascii="Arial" w:hAnsi="Arial" w:cs="Arial"/>
                <w:sz w:val="24"/>
                <w:szCs w:val="24"/>
              </w:rPr>
              <w:t xml:space="preserve">    </w:t>
            </w:r>
            <w:r>
              <w:rPr>
                <w:rFonts w:ascii="Arial" w:hAnsi="Arial" w:cs="Arial"/>
                <w:sz w:val="24"/>
                <w:szCs w:val="24"/>
              </w:rPr>
              <w:t xml:space="preserve"> </w:t>
            </w:r>
            <w:r w:rsidR="00714006">
              <w:rPr>
                <w:rFonts w:ascii="Arial" w:hAnsi="Arial" w:cs="Arial"/>
                <w:sz w:val="24"/>
                <w:szCs w:val="24"/>
              </w:rPr>
              <w:t>8.2 M</w:t>
            </w:r>
            <w:r w:rsidRPr="003A3960">
              <w:rPr>
                <w:rFonts w:ascii="Arial" w:hAnsi="Arial" w:cs="Arial"/>
                <w:sz w:val="24"/>
                <w:szCs w:val="24"/>
              </w:rPr>
              <w:t xml:space="preserve">odernización Organizacional </w:t>
            </w:r>
          </w:p>
          <w:p w:rsidR="000471DF" w:rsidRDefault="000471DF" w:rsidP="004120F3">
            <w:pPr>
              <w:ind w:left="270" w:right="-162" w:hanging="270"/>
              <w:rPr>
                <w:rFonts w:ascii="Arial" w:hAnsi="Arial" w:cs="Arial"/>
                <w:sz w:val="24"/>
                <w:szCs w:val="24"/>
              </w:rPr>
            </w:pPr>
            <w:r>
              <w:rPr>
                <w:rFonts w:ascii="Arial" w:hAnsi="Arial" w:cs="Arial"/>
                <w:sz w:val="24"/>
                <w:szCs w:val="24"/>
              </w:rPr>
              <w:t xml:space="preserve">           8.3 Fortalecimiento Institucional                                                                                   </w:t>
            </w:r>
          </w:p>
          <w:p w:rsidR="000471DF" w:rsidRDefault="00E06AE4" w:rsidP="004120F3">
            <w:pPr>
              <w:rPr>
                <w:rFonts w:ascii="Arial" w:hAnsi="Arial" w:cs="Arial"/>
                <w:sz w:val="24"/>
                <w:szCs w:val="24"/>
              </w:rPr>
            </w:pPr>
            <w:r>
              <w:rPr>
                <w:rFonts w:ascii="Arial" w:hAnsi="Arial" w:cs="Arial"/>
                <w:sz w:val="24"/>
                <w:szCs w:val="24"/>
              </w:rPr>
              <w:t xml:space="preserve">           8.4 Promover Práctica</w:t>
            </w:r>
            <w:r w:rsidR="004E3C38">
              <w:rPr>
                <w:rFonts w:ascii="Arial" w:hAnsi="Arial" w:cs="Arial"/>
                <w:sz w:val="24"/>
                <w:szCs w:val="24"/>
              </w:rPr>
              <w:t>s</w:t>
            </w:r>
            <w:r>
              <w:rPr>
                <w:rFonts w:ascii="Arial" w:hAnsi="Arial" w:cs="Arial"/>
                <w:sz w:val="24"/>
                <w:szCs w:val="24"/>
              </w:rPr>
              <w:t xml:space="preserve"> de Buen Gobierno</w:t>
            </w:r>
            <w:r w:rsidR="004E3C38">
              <w:rPr>
                <w:rFonts w:ascii="Arial" w:hAnsi="Arial" w:cs="Arial"/>
                <w:sz w:val="24"/>
                <w:szCs w:val="24"/>
              </w:rPr>
              <w:t xml:space="preserve"> en el Control</w:t>
            </w:r>
            <w:r>
              <w:rPr>
                <w:rFonts w:ascii="Arial" w:hAnsi="Arial" w:cs="Arial"/>
                <w:sz w:val="24"/>
                <w:szCs w:val="24"/>
              </w:rPr>
              <w:t xml:space="preserve"> Fiscal</w:t>
            </w:r>
            <w:r w:rsidR="000471DF">
              <w:rPr>
                <w:rFonts w:ascii="Arial" w:hAnsi="Arial" w:cs="Arial"/>
                <w:sz w:val="24"/>
                <w:szCs w:val="24"/>
              </w:rPr>
              <w:t xml:space="preserve">                                                               </w:t>
            </w:r>
          </w:p>
          <w:p w:rsidR="000471DF" w:rsidRDefault="000471DF" w:rsidP="004120F3">
            <w:pPr>
              <w:rPr>
                <w:rFonts w:ascii="Arial" w:hAnsi="Arial" w:cs="Arial"/>
                <w:sz w:val="24"/>
                <w:szCs w:val="24"/>
              </w:rPr>
            </w:pPr>
            <w:r>
              <w:rPr>
                <w:rFonts w:ascii="Arial" w:hAnsi="Arial" w:cs="Arial"/>
                <w:sz w:val="24"/>
                <w:szCs w:val="24"/>
              </w:rPr>
              <w:t xml:space="preserve">           8.5 Coordinación del Control Fiscal Micro y los Procesos de          </w:t>
            </w:r>
          </w:p>
          <w:p w:rsidR="000471DF" w:rsidRDefault="000471DF" w:rsidP="004120F3">
            <w:pPr>
              <w:rPr>
                <w:rFonts w:ascii="Arial" w:hAnsi="Arial" w:cs="Arial"/>
                <w:sz w:val="24"/>
                <w:szCs w:val="24"/>
              </w:rPr>
            </w:pPr>
            <w:r>
              <w:rPr>
                <w:rFonts w:ascii="Arial" w:hAnsi="Arial" w:cs="Arial"/>
                <w:sz w:val="24"/>
                <w:szCs w:val="24"/>
              </w:rPr>
              <w:t xml:space="preserve">                 Responsabilidad</w:t>
            </w:r>
            <w:r w:rsidR="00BC01E8">
              <w:rPr>
                <w:rFonts w:ascii="Arial" w:hAnsi="Arial" w:cs="Arial"/>
                <w:sz w:val="24"/>
                <w:szCs w:val="24"/>
              </w:rPr>
              <w:t xml:space="preserve"> Fiscal</w:t>
            </w:r>
          </w:p>
          <w:p w:rsidR="000471DF" w:rsidRDefault="000471DF" w:rsidP="004120F3">
            <w:pPr>
              <w:rPr>
                <w:rFonts w:ascii="Arial" w:hAnsi="Arial" w:cs="Arial"/>
                <w:sz w:val="24"/>
                <w:szCs w:val="24"/>
              </w:rPr>
            </w:pPr>
            <w:r>
              <w:rPr>
                <w:rFonts w:ascii="Arial" w:hAnsi="Arial" w:cs="Arial"/>
                <w:sz w:val="24"/>
                <w:szCs w:val="24"/>
              </w:rPr>
              <w:t xml:space="preserve">                                                                                                    </w:t>
            </w:r>
          </w:p>
          <w:p w:rsidR="000471DF" w:rsidRDefault="000471DF" w:rsidP="000471DF">
            <w:pPr>
              <w:pStyle w:val="Prrafodelista"/>
              <w:numPr>
                <w:ilvl w:val="0"/>
                <w:numId w:val="27"/>
              </w:numPr>
              <w:spacing w:after="0" w:line="240" w:lineRule="auto"/>
              <w:rPr>
                <w:rFonts w:ascii="Arial" w:hAnsi="Arial" w:cs="Arial"/>
                <w:sz w:val="24"/>
                <w:szCs w:val="24"/>
              </w:rPr>
            </w:pPr>
            <w:r w:rsidRPr="000471DF">
              <w:rPr>
                <w:rFonts w:ascii="Arial" w:hAnsi="Arial" w:cs="Arial"/>
                <w:b/>
                <w:sz w:val="24"/>
                <w:szCs w:val="24"/>
              </w:rPr>
              <w:t>Participación Porcentual Plan Estratégico</w:t>
            </w:r>
            <w:r>
              <w:rPr>
                <w:rFonts w:ascii="Arial" w:hAnsi="Arial" w:cs="Arial"/>
                <w:sz w:val="24"/>
                <w:szCs w:val="24"/>
              </w:rPr>
              <w:t xml:space="preserve">                                           16</w:t>
            </w:r>
          </w:p>
          <w:p w:rsidR="000471DF" w:rsidRPr="003A3960" w:rsidRDefault="000471DF" w:rsidP="004120F3">
            <w:pPr>
              <w:pStyle w:val="Prrafodelista"/>
              <w:rPr>
                <w:rFonts w:ascii="Arial" w:hAnsi="Arial" w:cs="Arial"/>
                <w:sz w:val="24"/>
                <w:szCs w:val="24"/>
              </w:rPr>
            </w:pPr>
          </w:p>
          <w:p w:rsidR="000471DF" w:rsidRDefault="000471DF" w:rsidP="000471DF">
            <w:pPr>
              <w:pStyle w:val="Prrafodelista"/>
              <w:numPr>
                <w:ilvl w:val="0"/>
                <w:numId w:val="27"/>
              </w:numPr>
              <w:spacing w:after="0" w:line="240" w:lineRule="auto"/>
              <w:rPr>
                <w:rFonts w:ascii="Arial" w:hAnsi="Arial" w:cs="Arial"/>
                <w:sz w:val="24"/>
                <w:szCs w:val="24"/>
              </w:rPr>
            </w:pPr>
            <w:r w:rsidRPr="000471DF">
              <w:rPr>
                <w:rFonts w:ascii="Arial" w:hAnsi="Arial" w:cs="Arial"/>
                <w:b/>
                <w:sz w:val="24"/>
                <w:szCs w:val="24"/>
              </w:rPr>
              <w:t>Ejecución del Plan Estratégico</w:t>
            </w:r>
            <w:r>
              <w:rPr>
                <w:rFonts w:ascii="Arial" w:hAnsi="Arial" w:cs="Arial"/>
                <w:sz w:val="24"/>
                <w:szCs w:val="24"/>
              </w:rPr>
              <w:t xml:space="preserve">                                                              19</w:t>
            </w:r>
          </w:p>
          <w:p w:rsidR="000471DF" w:rsidRPr="003A3960" w:rsidRDefault="000471DF" w:rsidP="004120F3">
            <w:pPr>
              <w:rPr>
                <w:rFonts w:ascii="Arial" w:hAnsi="Arial" w:cs="Arial"/>
                <w:sz w:val="24"/>
                <w:szCs w:val="24"/>
              </w:rPr>
            </w:pPr>
          </w:p>
          <w:p w:rsidR="000471DF" w:rsidRPr="003A3960" w:rsidRDefault="000471DF" w:rsidP="000471DF">
            <w:pPr>
              <w:pStyle w:val="Prrafodelista"/>
              <w:numPr>
                <w:ilvl w:val="0"/>
                <w:numId w:val="27"/>
              </w:numPr>
              <w:spacing w:after="0" w:line="240" w:lineRule="auto"/>
              <w:rPr>
                <w:rFonts w:ascii="Arial" w:hAnsi="Arial" w:cs="Arial"/>
                <w:sz w:val="24"/>
                <w:szCs w:val="24"/>
              </w:rPr>
            </w:pPr>
            <w:r w:rsidRPr="000471DF">
              <w:rPr>
                <w:rFonts w:ascii="Arial" w:hAnsi="Arial" w:cs="Arial"/>
                <w:b/>
                <w:sz w:val="24"/>
                <w:szCs w:val="24"/>
              </w:rPr>
              <w:t>Seguimiento y Evaluación del Plan Estratégico</w:t>
            </w:r>
            <w:r>
              <w:rPr>
                <w:rFonts w:ascii="Arial" w:hAnsi="Arial" w:cs="Arial"/>
                <w:sz w:val="24"/>
                <w:szCs w:val="24"/>
              </w:rPr>
              <w:t xml:space="preserve">                                  19</w:t>
            </w:r>
          </w:p>
        </w:tc>
      </w:tr>
      <w:tr w:rsidR="000471DF" w:rsidRPr="008C532B" w:rsidTr="004120F3">
        <w:trPr>
          <w:gridAfter w:val="1"/>
          <w:wAfter w:w="600" w:type="dxa"/>
        </w:trPr>
        <w:tc>
          <w:tcPr>
            <w:tcW w:w="9018" w:type="dxa"/>
            <w:gridSpan w:val="2"/>
          </w:tcPr>
          <w:p w:rsidR="000471DF" w:rsidRDefault="000471DF" w:rsidP="004120F3">
            <w:pPr>
              <w:ind w:left="270" w:right="-162" w:hanging="270"/>
              <w:rPr>
                <w:rFonts w:ascii="Arial" w:eastAsia="Times New Roman" w:hAnsi="Arial" w:cs="Arial"/>
                <w:sz w:val="24"/>
                <w:szCs w:val="24"/>
                <w:lang w:eastAsia="es-CO"/>
              </w:rPr>
            </w:pPr>
          </w:p>
        </w:tc>
      </w:tr>
      <w:tr w:rsidR="000471DF" w:rsidRPr="008C532B" w:rsidTr="004120F3">
        <w:trPr>
          <w:gridAfter w:val="1"/>
          <w:wAfter w:w="600" w:type="dxa"/>
        </w:trPr>
        <w:tc>
          <w:tcPr>
            <w:tcW w:w="9018" w:type="dxa"/>
            <w:gridSpan w:val="2"/>
          </w:tcPr>
          <w:p w:rsidR="000471DF" w:rsidRDefault="000471DF" w:rsidP="004120F3">
            <w:pPr>
              <w:ind w:left="270" w:right="-162" w:hanging="270"/>
              <w:rPr>
                <w:rFonts w:ascii="Arial" w:eastAsia="Times New Roman" w:hAnsi="Arial" w:cs="Arial"/>
                <w:sz w:val="24"/>
                <w:szCs w:val="24"/>
                <w:lang w:eastAsia="es-CO"/>
              </w:rPr>
            </w:pPr>
          </w:p>
        </w:tc>
      </w:tr>
      <w:tr w:rsidR="000471DF" w:rsidRPr="008C532B" w:rsidTr="004120F3">
        <w:trPr>
          <w:gridAfter w:val="1"/>
          <w:wAfter w:w="600" w:type="dxa"/>
        </w:trPr>
        <w:tc>
          <w:tcPr>
            <w:tcW w:w="9018" w:type="dxa"/>
            <w:gridSpan w:val="2"/>
          </w:tcPr>
          <w:p w:rsidR="000471DF" w:rsidRDefault="000471DF" w:rsidP="004120F3">
            <w:pPr>
              <w:ind w:left="270" w:right="-162" w:hanging="270"/>
              <w:rPr>
                <w:rFonts w:ascii="Arial" w:eastAsia="Times New Roman" w:hAnsi="Arial" w:cs="Arial"/>
                <w:sz w:val="24"/>
                <w:szCs w:val="24"/>
                <w:lang w:eastAsia="es-CO"/>
              </w:rPr>
            </w:pPr>
          </w:p>
        </w:tc>
      </w:tr>
    </w:tbl>
    <w:p w:rsidR="001619F3" w:rsidRPr="008C70DA" w:rsidRDefault="001619F3" w:rsidP="001619F3">
      <w:pPr>
        <w:rPr>
          <w:rFonts w:ascii="Arial" w:hAnsi="Arial" w:cs="Arial"/>
          <w:sz w:val="24"/>
          <w:szCs w:val="24"/>
        </w:rPr>
      </w:pPr>
    </w:p>
    <w:p w:rsidR="001619F3" w:rsidRPr="008C70DA" w:rsidRDefault="001619F3" w:rsidP="001619F3">
      <w:pPr>
        <w:rPr>
          <w:rFonts w:ascii="Arial" w:hAnsi="Arial" w:cs="Arial"/>
          <w:sz w:val="24"/>
          <w:szCs w:val="24"/>
        </w:rPr>
      </w:pPr>
    </w:p>
    <w:p w:rsidR="00D93FA7" w:rsidRPr="00483FF6" w:rsidRDefault="00D93FA7" w:rsidP="00741411">
      <w:pPr>
        <w:pStyle w:val="Ttulo1"/>
        <w:numPr>
          <w:ilvl w:val="0"/>
          <w:numId w:val="9"/>
        </w:numPr>
        <w:ind w:left="270" w:hanging="270"/>
        <w:rPr>
          <w:rFonts w:cs="Arial"/>
          <w:sz w:val="22"/>
          <w:szCs w:val="22"/>
        </w:rPr>
      </w:pPr>
      <w:bookmarkStart w:id="1" w:name="_Toc443311982"/>
      <w:r w:rsidRPr="00483FF6">
        <w:rPr>
          <w:rFonts w:cs="Arial"/>
          <w:sz w:val="22"/>
          <w:szCs w:val="22"/>
        </w:rPr>
        <w:lastRenderedPageBreak/>
        <w:t>PRESENTACIÓN</w:t>
      </w:r>
      <w:bookmarkEnd w:id="1"/>
    </w:p>
    <w:p w:rsidR="00D93FA7" w:rsidRPr="008C70DA" w:rsidRDefault="00D93FA7" w:rsidP="00D93FA7">
      <w:pPr>
        <w:rPr>
          <w:rFonts w:ascii="Arial" w:hAnsi="Arial" w:cs="Arial"/>
        </w:rPr>
      </w:pPr>
    </w:p>
    <w:p w:rsidR="00D93FA7" w:rsidRPr="008C70DA" w:rsidRDefault="00D93FA7" w:rsidP="00D93FA7">
      <w:pPr>
        <w:jc w:val="both"/>
        <w:rPr>
          <w:rFonts w:ascii="Arial" w:hAnsi="Arial" w:cs="Arial"/>
        </w:rPr>
      </w:pPr>
      <w:r w:rsidRPr="008C70DA">
        <w:rPr>
          <w:rFonts w:ascii="Arial" w:hAnsi="Arial" w:cs="Arial"/>
        </w:rPr>
        <w:t xml:space="preserve">La Contraloría General del Departamento Archipiélago de San Andrés, Providencia y Santa Catalina tiene como misión legal y constitucional la de vigilar la adecuada conservación y buen uso del patrimonio </w:t>
      </w:r>
      <w:r w:rsidR="00993240">
        <w:rPr>
          <w:rFonts w:ascii="Arial" w:hAnsi="Arial" w:cs="Arial"/>
        </w:rPr>
        <w:t>económico</w:t>
      </w:r>
      <w:r w:rsidRPr="008C70DA">
        <w:rPr>
          <w:rFonts w:ascii="Arial" w:hAnsi="Arial" w:cs="Arial"/>
        </w:rPr>
        <w:t xml:space="preserve"> y ambiental de la comunidad del Archipiélago Insular, y de allí parte la función institucional de la entidad para la cual fue creada, bajo una cultura de calidad tomando como base la satisfacción del cliente, el cumplimiento de los requisitos y el crecimiento de la Entidad, que incluye la misión, la visión, objetivos estratégicos, los principios y valores que promueven el sentido de pertenencia, los cuales se logran a través de los planes estratégico</w:t>
      </w:r>
      <w:r w:rsidR="004A14B6">
        <w:rPr>
          <w:rFonts w:ascii="Arial" w:hAnsi="Arial" w:cs="Arial"/>
        </w:rPr>
        <w:t>s que viene formulando y adopta</w:t>
      </w:r>
      <w:r w:rsidR="004E3C38">
        <w:rPr>
          <w:rFonts w:ascii="Arial" w:hAnsi="Arial" w:cs="Arial"/>
        </w:rPr>
        <w:t>n</w:t>
      </w:r>
      <w:r w:rsidRPr="008C70DA">
        <w:rPr>
          <w:rFonts w:ascii="Arial" w:hAnsi="Arial" w:cs="Arial"/>
        </w:rPr>
        <w:t>do la entidad.</w:t>
      </w:r>
    </w:p>
    <w:p w:rsidR="00D93FA7" w:rsidRPr="008C70DA" w:rsidRDefault="00D93FA7" w:rsidP="00D93FA7">
      <w:pPr>
        <w:rPr>
          <w:rFonts w:ascii="Arial" w:hAnsi="Arial" w:cs="Arial"/>
        </w:rPr>
      </w:pPr>
    </w:p>
    <w:p w:rsidR="00D93FA7" w:rsidRPr="008C70DA" w:rsidRDefault="00D93FA7" w:rsidP="00D93FA7">
      <w:pPr>
        <w:jc w:val="both"/>
        <w:rPr>
          <w:rFonts w:ascii="Arial" w:eastAsia="Times New Roman" w:hAnsi="Arial" w:cs="Arial"/>
          <w:kern w:val="24"/>
          <w:lang w:eastAsia="es-CO"/>
        </w:rPr>
      </w:pPr>
      <w:r w:rsidRPr="008C70DA">
        <w:rPr>
          <w:rFonts w:ascii="Arial" w:eastAsia="Times New Roman" w:hAnsi="Arial" w:cs="Arial"/>
          <w:kern w:val="24"/>
          <w:lang w:eastAsia="es-CO"/>
        </w:rPr>
        <w:t xml:space="preserve">Nuestro Plan </w:t>
      </w:r>
      <w:r w:rsidR="00C768C9">
        <w:rPr>
          <w:rFonts w:ascii="Arial" w:eastAsia="Times New Roman" w:hAnsi="Arial" w:cs="Arial"/>
          <w:kern w:val="24"/>
          <w:lang w:eastAsia="es-CO"/>
        </w:rPr>
        <w:t>Estratégico para el periodo 2017</w:t>
      </w:r>
      <w:r w:rsidRPr="008C70DA">
        <w:rPr>
          <w:rFonts w:ascii="Arial" w:eastAsia="Times New Roman" w:hAnsi="Arial" w:cs="Arial"/>
          <w:kern w:val="24"/>
          <w:lang w:eastAsia="es-CO"/>
        </w:rPr>
        <w:t>-2019, orientará la toma de decisiones frente a los factores claves de éxito que deben considerarse para el adecuado desarrollo del cometido social que le ha encomendado la Constitución y la Ley a la Contraloría General del Departamento Archipiélago. Con él se pret</w:t>
      </w:r>
      <w:r w:rsidR="004E3C38">
        <w:rPr>
          <w:rFonts w:ascii="Arial" w:eastAsia="Times New Roman" w:hAnsi="Arial" w:cs="Arial"/>
          <w:kern w:val="24"/>
          <w:lang w:eastAsia="es-CO"/>
        </w:rPr>
        <w:t xml:space="preserve">ende utilizar el Plan </w:t>
      </w:r>
      <w:r w:rsidR="00CD40C2">
        <w:rPr>
          <w:rFonts w:ascii="Arial" w:eastAsia="Times New Roman" w:hAnsi="Arial" w:cs="Arial"/>
          <w:kern w:val="24"/>
          <w:lang w:eastAsia="es-CO"/>
        </w:rPr>
        <w:t>Estratégico</w:t>
      </w:r>
      <w:r w:rsidRPr="008C70DA">
        <w:rPr>
          <w:rFonts w:ascii="Arial" w:eastAsia="Times New Roman" w:hAnsi="Arial" w:cs="Arial"/>
          <w:kern w:val="24"/>
          <w:lang w:eastAsia="es-CO"/>
        </w:rPr>
        <w:t xml:space="preserve"> como instrumento facilitador del diagnóstico de las debilidades, amenazas, oportunidades, fortalezas y análisis, para la toma de decisión en acciones Estratégicas concretas, que conduzcan a construir el futuro de la Entidad y a través de esto, contribuir a la mejora continua de la calidad de la comunidad como controlador social en el Departamento, mediante un control fiscal que permita el adecuado uso de los recursos públicos de los sujetos de control que están dentro del ámbito de jurisdicción de esta Contraloría. </w:t>
      </w:r>
    </w:p>
    <w:p w:rsidR="00D93FA7" w:rsidRPr="008C70DA" w:rsidRDefault="00D93FA7" w:rsidP="00D93FA7">
      <w:pPr>
        <w:jc w:val="both"/>
        <w:rPr>
          <w:rFonts w:ascii="Arial" w:eastAsia="Times New Roman" w:hAnsi="Arial" w:cs="Arial"/>
          <w:kern w:val="24"/>
          <w:lang w:eastAsia="es-CO"/>
        </w:rPr>
      </w:pPr>
    </w:p>
    <w:p w:rsidR="00D93FA7" w:rsidRPr="008C70DA" w:rsidRDefault="00D93FA7" w:rsidP="00D93FA7">
      <w:pPr>
        <w:jc w:val="both"/>
        <w:rPr>
          <w:rFonts w:ascii="Arial" w:eastAsia="Times New Roman" w:hAnsi="Arial" w:cs="Arial"/>
          <w:kern w:val="24"/>
          <w:lang w:eastAsia="es-CO"/>
        </w:rPr>
      </w:pPr>
      <w:r w:rsidRPr="008C70DA">
        <w:rPr>
          <w:rFonts w:ascii="Arial" w:eastAsia="Times New Roman" w:hAnsi="Arial" w:cs="Arial"/>
          <w:kern w:val="24"/>
          <w:lang w:eastAsia="es-CO"/>
        </w:rPr>
        <w:t>En este sentido, la planeación estratégica proporcionará a los directivos, servidores públicos y contratistas, una visión de lo que se quiere lograr en un futuro para la entidad, así como sentido de pertenencia en la organización</w:t>
      </w:r>
      <w:r w:rsidR="004E3C38">
        <w:rPr>
          <w:rFonts w:ascii="Arial" w:eastAsia="Times New Roman" w:hAnsi="Arial" w:cs="Arial"/>
          <w:kern w:val="24"/>
          <w:lang w:eastAsia="es-CO"/>
        </w:rPr>
        <w:t>,</w:t>
      </w:r>
      <w:r w:rsidRPr="008C70DA">
        <w:rPr>
          <w:rFonts w:ascii="Arial" w:eastAsia="Times New Roman" w:hAnsi="Arial" w:cs="Arial"/>
          <w:kern w:val="24"/>
          <w:lang w:eastAsia="es-CO"/>
        </w:rPr>
        <w:t xml:space="preserve"> provocando una motivación y empuje hacia la participación activa, la colaboración y el trabajo en equipo</w:t>
      </w:r>
      <w:r w:rsidR="004A14B6">
        <w:rPr>
          <w:rFonts w:ascii="Arial" w:eastAsia="Times New Roman" w:hAnsi="Arial" w:cs="Arial"/>
          <w:kern w:val="24"/>
          <w:lang w:eastAsia="es-CO"/>
        </w:rPr>
        <w:t>,</w:t>
      </w:r>
      <w:r w:rsidRPr="008C70DA">
        <w:rPr>
          <w:rFonts w:ascii="Arial" w:eastAsia="Times New Roman" w:hAnsi="Arial" w:cs="Arial"/>
          <w:kern w:val="24"/>
          <w:lang w:eastAsia="es-CO"/>
        </w:rPr>
        <w:t xml:space="preserve"> buscando el logro de los objetivos planteados en coherencia con aquellas políticas públicas que afecten la razón de la organización, logrando resultados medibles y comparables frente a los propósitos y estrategias claramente establecidas.</w:t>
      </w:r>
    </w:p>
    <w:p w:rsidR="00D93FA7" w:rsidRPr="008C70DA" w:rsidRDefault="00D93FA7" w:rsidP="00D93FA7">
      <w:pPr>
        <w:jc w:val="both"/>
        <w:rPr>
          <w:rFonts w:ascii="Arial" w:eastAsia="Times New Roman" w:hAnsi="Arial" w:cs="Arial"/>
          <w:kern w:val="24"/>
          <w:lang w:eastAsia="es-CO"/>
        </w:rPr>
      </w:pPr>
    </w:p>
    <w:p w:rsidR="00D93FA7" w:rsidRPr="008C70DA" w:rsidRDefault="00D93FA7" w:rsidP="00D93FA7">
      <w:pPr>
        <w:jc w:val="both"/>
        <w:rPr>
          <w:rFonts w:ascii="Arial" w:eastAsia="Times New Roman" w:hAnsi="Arial" w:cs="Arial"/>
          <w:kern w:val="24"/>
          <w:lang w:eastAsia="es-CO"/>
        </w:rPr>
      </w:pPr>
      <w:r w:rsidRPr="008C70DA">
        <w:rPr>
          <w:rFonts w:ascii="Arial" w:eastAsia="Times New Roman" w:hAnsi="Arial" w:cs="Arial"/>
          <w:kern w:val="24"/>
          <w:lang w:eastAsia="es-CO"/>
        </w:rPr>
        <w:t>De esta forma, brinda directrices estratégicas mediante la definición de la visión, la misión, sus valores corporativos, los objetivos estratégicos, las estrategias y l</w:t>
      </w:r>
      <w:r w:rsidR="00993240">
        <w:rPr>
          <w:rFonts w:ascii="Arial" w:eastAsia="Times New Roman" w:hAnsi="Arial" w:cs="Arial"/>
          <w:kern w:val="24"/>
          <w:lang w:eastAsia="es-CO"/>
        </w:rPr>
        <w:t>as actividades plasmadas  en los</w:t>
      </w:r>
      <w:r w:rsidRPr="008C70DA">
        <w:rPr>
          <w:rFonts w:ascii="Arial" w:eastAsia="Times New Roman" w:hAnsi="Arial" w:cs="Arial"/>
          <w:kern w:val="24"/>
          <w:lang w:eastAsia="es-CO"/>
        </w:rPr>
        <w:t xml:space="preserve"> respectivos planes de acción anual por áreas o dependencias y su ejecución ofrece insumos para real</w:t>
      </w:r>
      <w:r w:rsidR="00D13288">
        <w:rPr>
          <w:rFonts w:ascii="Arial" w:eastAsia="Times New Roman" w:hAnsi="Arial" w:cs="Arial"/>
          <w:kern w:val="24"/>
          <w:lang w:eastAsia="es-CO"/>
        </w:rPr>
        <w:t>izar seguimiento y control a la</w:t>
      </w:r>
      <w:r w:rsidRPr="008C70DA">
        <w:rPr>
          <w:rFonts w:ascii="Arial" w:eastAsia="Times New Roman" w:hAnsi="Arial" w:cs="Arial"/>
          <w:kern w:val="24"/>
          <w:lang w:eastAsia="es-CO"/>
        </w:rPr>
        <w:t xml:space="preserve"> gestión, a fin de que cada dependencia evalúe periódicamente los avances de sus planes de acción y la alta dirección pueda hacerle seguimiento, ostentar el grado de cumplimiento del plan y se tomen las decisiones correspondientes, emitiendo las orientaciones y lineamientos a seguir por parte de las áreas de la organización, para lograr los resultados previstos.</w:t>
      </w:r>
    </w:p>
    <w:p w:rsidR="00D93FA7" w:rsidRPr="008C70DA" w:rsidRDefault="00D93FA7" w:rsidP="00D93FA7">
      <w:pPr>
        <w:jc w:val="both"/>
        <w:rPr>
          <w:rFonts w:ascii="Arial" w:eastAsia="Times New Roman" w:hAnsi="Arial" w:cs="Arial"/>
          <w:kern w:val="24"/>
          <w:lang w:eastAsia="es-CO"/>
        </w:rPr>
      </w:pPr>
    </w:p>
    <w:p w:rsidR="00642BB1" w:rsidRPr="00C768C9" w:rsidRDefault="004E3C38" w:rsidP="00C768C9">
      <w:pPr>
        <w:jc w:val="both"/>
        <w:rPr>
          <w:rFonts w:ascii="Arial" w:eastAsia="Times New Roman" w:hAnsi="Arial" w:cs="Arial"/>
          <w:kern w:val="24"/>
          <w:lang w:eastAsia="es-CO"/>
        </w:rPr>
      </w:pPr>
      <w:r>
        <w:rPr>
          <w:rFonts w:ascii="Arial" w:eastAsia="Times New Roman" w:hAnsi="Arial" w:cs="Arial"/>
          <w:kern w:val="24"/>
          <w:lang w:eastAsia="es-CO"/>
        </w:rPr>
        <w:t xml:space="preserve">El derrotero de esta </w:t>
      </w:r>
      <w:r w:rsidR="00050EBB">
        <w:rPr>
          <w:rFonts w:ascii="Arial" w:eastAsia="Times New Roman" w:hAnsi="Arial" w:cs="Arial"/>
          <w:kern w:val="24"/>
          <w:lang w:eastAsia="es-CO"/>
        </w:rPr>
        <w:t>administración</w:t>
      </w:r>
      <w:r w:rsidR="00D93FA7" w:rsidRPr="008C70DA">
        <w:rPr>
          <w:rFonts w:ascii="Arial" w:eastAsia="Times New Roman" w:hAnsi="Arial" w:cs="Arial"/>
          <w:kern w:val="24"/>
          <w:lang w:eastAsia="es-CO"/>
        </w:rPr>
        <w:t xml:space="preserve">, </w:t>
      </w:r>
      <w:r w:rsidR="00C768C9" w:rsidRPr="00E06AE4">
        <w:rPr>
          <w:rFonts w:ascii="Arial" w:eastAsia="Times New Roman" w:hAnsi="Arial" w:cs="Arial"/>
          <w:kern w:val="24"/>
          <w:lang w:eastAsia="es-CO"/>
        </w:rPr>
        <w:t xml:space="preserve">es </w:t>
      </w:r>
      <w:r w:rsidR="00050EBB">
        <w:rPr>
          <w:rFonts w:ascii="Arial" w:eastAsia="Times New Roman" w:hAnsi="Arial" w:cs="Arial"/>
          <w:kern w:val="24"/>
          <w:lang w:eastAsia="es-CO"/>
        </w:rPr>
        <w:t xml:space="preserve">el </w:t>
      </w:r>
      <w:r w:rsidR="00C768C9" w:rsidRPr="00E06AE4">
        <w:rPr>
          <w:rFonts w:ascii="Arial" w:eastAsia="Times New Roman" w:hAnsi="Arial" w:cs="Arial"/>
          <w:kern w:val="24"/>
          <w:lang w:eastAsia="es-CO"/>
        </w:rPr>
        <w:t xml:space="preserve">de </w:t>
      </w:r>
      <w:r w:rsidR="00050EBB">
        <w:rPr>
          <w:rFonts w:ascii="Arial" w:eastAsia="Times New Roman" w:hAnsi="Arial" w:cs="Arial"/>
          <w:kern w:val="24"/>
          <w:lang w:eastAsia="es-CO"/>
        </w:rPr>
        <w:t>“</w:t>
      </w:r>
      <w:r w:rsidR="00C768C9" w:rsidRPr="00050EBB">
        <w:rPr>
          <w:rFonts w:ascii="Arial" w:eastAsia="Times New Roman" w:hAnsi="Arial" w:cs="Arial"/>
          <w:b/>
          <w:i/>
          <w:kern w:val="24"/>
          <w:lang w:eastAsia="es-CO"/>
        </w:rPr>
        <w:t xml:space="preserve">Salvaguardar el Patrimonio Público como Bien Supremo con un Control Fiscal </w:t>
      </w:r>
      <w:r w:rsidRPr="00050EBB">
        <w:rPr>
          <w:rFonts w:ascii="Arial" w:eastAsia="Times New Roman" w:hAnsi="Arial" w:cs="Arial"/>
          <w:b/>
          <w:i/>
          <w:kern w:val="24"/>
          <w:lang w:eastAsia="es-CO"/>
        </w:rPr>
        <w:t xml:space="preserve">Decente, </w:t>
      </w:r>
      <w:r w:rsidR="00C768C9" w:rsidRPr="00050EBB">
        <w:rPr>
          <w:rFonts w:ascii="Arial" w:eastAsia="Times New Roman" w:hAnsi="Arial" w:cs="Arial"/>
          <w:b/>
          <w:i/>
          <w:kern w:val="24"/>
          <w:lang w:eastAsia="es-CO"/>
        </w:rPr>
        <w:t xml:space="preserve">Técnico, </w:t>
      </w:r>
      <w:r w:rsidRPr="00050EBB">
        <w:rPr>
          <w:rFonts w:ascii="Arial" w:eastAsia="Times New Roman" w:hAnsi="Arial" w:cs="Arial"/>
          <w:b/>
          <w:i/>
          <w:kern w:val="24"/>
          <w:lang w:eastAsia="es-CO"/>
        </w:rPr>
        <w:t xml:space="preserve">efectivo, Legitimo, </w:t>
      </w:r>
      <w:r w:rsidR="00C768C9" w:rsidRPr="00050EBB">
        <w:rPr>
          <w:rFonts w:ascii="Arial" w:eastAsia="Times New Roman" w:hAnsi="Arial" w:cs="Arial"/>
          <w:b/>
          <w:i/>
          <w:kern w:val="24"/>
          <w:lang w:eastAsia="es-CO"/>
        </w:rPr>
        <w:t>M</w:t>
      </w:r>
      <w:r w:rsidR="004120F3" w:rsidRPr="00050EBB">
        <w:rPr>
          <w:rFonts w:ascii="Arial" w:eastAsia="Times New Roman" w:hAnsi="Arial" w:cs="Arial"/>
          <w:b/>
          <w:i/>
          <w:kern w:val="24"/>
          <w:lang w:eastAsia="es-CO"/>
        </w:rPr>
        <w:t>oderno, Participativo y Social</w:t>
      </w:r>
      <w:r w:rsidRPr="00050EBB">
        <w:rPr>
          <w:rFonts w:ascii="Arial" w:eastAsia="Times New Roman" w:hAnsi="Arial" w:cs="Arial"/>
          <w:b/>
          <w:i/>
          <w:kern w:val="24"/>
          <w:lang w:eastAsia="es-CO"/>
        </w:rPr>
        <w:t>”</w:t>
      </w:r>
      <w:r w:rsidR="00050EBB">
        <w:rPr>
          <w:rFonts w:ascii="Arial" w:eastAsia="Times New Roman" w:hAnsi="Arial" w:cs="Arial"/>
          <w:kern w:val="24"/>
          <w:lang w:eastAsia="es-CO"/>
        </w:rPr>
        <w:t>,</w:t>
      </w:r>
      <w:r>
        <w:rPr>
          <w:rFonts w:ascii="Arial" w:eastAsia="Times New Roman" w:hAnsi="Arial" w:cs="Arial"/>
          <w:kern w:val="24"/>
          <w:lang w:eastAsia="es-CO"/>
        </w:rPr>
        <w:t xml:space="preserve"> que permita </w:t>
      </w:r>
      <w:r w:rsidR="00C768C9">
        <w:rPr>
          <w:rFonts w:ascii="Arial" w:eastAsia="Times New Roman" w:hAnsi="Arial" w:cs="Arial"/>
          <w:kern w:val="24"/>
          <w:lang w:eastAsia="es-CO"/>
        </w:rPr>
        <w:t xml:space="preserve"> fortalece</w:t>
      </w:r>
      <w:r>
        <w:rPr>
          <w:rFonts w:ascii="Arial" w:eastAsia="Times New Roman" w:hAnsi="Arial" w:cs="Arial"/>
          <w:kern w:val="24"/>
          <w:lang w:eastAsia="es-CO"/>
        </w:rPr>
        <w:t>r</w:t>
      </w:r>
      <w:r w:rsidR="00584A4A">
        <w:rPr>
          <w:rFonts w:ascii="Arial" w:eastAsia="Times New Roman" w:hAnsi="Arial" w:cs="Arial"/>
          <w:kern w:val="24"/>
          <w:lang w:eastAsia="es-CO"/>
        </w:rPr>
        <w:t xml:space="preserve"> y afianzar la imagen i</w:t>
      </w:r>
      <w:r w:rsidR="00D93FA7" w:rsidRPr="008C70DA">
        <w:rPr>
          <w:rFonts w:ascii="Arial" w:eastAsia="Times New Roman" w:hAnsi="Arial" w:cs="Arial"/>
          <w:kern w:val="24"/>
          <w:lang w:eastAsia="es-CO"/>
        </w:rPr>
        <w:t>nstitucional</w:t>
      </w:r>
      <w:r w:rsidR="00993240">
        <w:rPr>
          <w:rFonts w:ascii="Arial" w:eastAsia="Times New Roman" w:hAnsi="Arial" w:cs="Arial"/>
          <w:kern w:val="24"/>
          <w:lang w:eastAsia="es-CO"/>
        </w:rPr>
        <w:t>, apoyado en un</w:t>
      </w:r>
      <w:r>
        <w:rPr>
          <w:rFonts w:ascii="Arial" w:eastAsia="Times New Roman" w:hAnsi="Arial" w:cs="Arial"/>
          <w:kern w:val="24"/>
          <w:lang w:eastAsia="es-CO"/>
        </w:rPr>
        <w:t>a ciudadanía formada</w:t>
      </w:r>
      <w:r w:rsidR="00993240">
        <w:rPr>
          <w:rFonts w:ascii="Arial" w:eastAsia="Times New Roman" w:hAnsi="Arial" w:cs="Arial"/>
          <w:kern w:val="24"/>
          <w:lang w:eastAsia="es-CO"/>
        </w:rPr>
        <w:t xml:space="preserve"> </w:t>
      </w:r>
      <w:r w:rsidR="00050EBB">
        <w:rPr>
          <w:rFonts w:ascii="Arial" w:eastAsia="Times New Roman" w:hAnsi="Arial" w:cs="Arial"/>
          <w:kern w:val="24"/>
          <w:lang w:eastAsia="es-CO"/>
        </w:rPr>
        <w:t>y con las herramientas y</w:t>
      </w:r>
      <w:r w:rsidR="00D93FA7" w:rsidRPr="008C70DA">
        <w:rPr>
          <w:rFonts w:ascii="Arial" w:eastAsia="Times New Roman" w:hAnsi="Arial" w:cs="Arial"/>
          <w:kern w:val="24"/>
          <w:lang w:eastAsia="es-CO"/>
        </w:rPr>
        <w:t xml:space="preserve"> mec</w:t>
      </w:r>
      <w:r w:rsidR="00993240">
        <w:rPr>
          <w:rFonts w:ascii="Arial" w:eastAsia="Times New Roman" w:hAnsi="Arial" w:cs="Arial"/>
          <w:kern w:val="24"/>
          <w:lang w:eastAsia="es-CO"/>
        </w:rPr>
        <w:t>anismos necesarios para manifestar</w:t>
      </w:r>
      <w:r w:rsidR="00D93FA7" w:rsidRPr="008C70DA">
        <w:rPr>
          <w:rFonts w:ascii="Arial" w:eastAsia="Times New Roman" w:hAnsi="Arial" w:cs="Arial"/>
          <w:kern w:val="24"/>
          <w:lang w:eastAsia="es-CO"/>
        </w:rPr>
        <w:t xml:space="preserve"> sus </w:t>
      </w:r>
      <w:r w:rsidR="00050EBB">
        <w:rPr>
          <w:rFonts w:ascii="Arial" w:eastAsia="Times New Roman" w:hAnsi="Arial" w:cs="Arial"/>
          <w:kern w:val="24"/>
          <w:lang w:eastAsia="es-CO"/>
        </w:rPr>
        <w:t xml:space="preserve">peticiones, </w:t>
      </w:r>
      <w:r>
        <w:rPr>
          <w:rFonts w:ascii="Arial" w:eastAsia="Times New Roman" w:hAnsi="Arial" w:cs="Arial"/>
          <w:kern w:val="24"/>
          <w:lang w:eastAsia="es-CO"/>
        </w:rPr>
        <w:t>quejas</w:t>
      </w:r>
      <w:r w:rsidR="00050EBB">
        <w:rPr>
          <w:rFonts w:ascii="Arial" w:eastAsia="Times New Roman" w:hAnsi="Arial" w:cs="Arial"/>
          <w:kern w:val="24"/>
          <w:lang w:eastAsia="es-CO"/>
        </w:rPr>
        <w:t>, reclamos, sugerencias</w:t>
      </w:r>
      <w:r>
        <w:rPr>
          <w:rFonts w:ascii="Arial" w:eastAsia="Times New Roman" w:hAnsi="Arial" w:cs="Arial"/>
          <w:kern w:val="24"/>
          <w:lang w:eastAsia="es-CO"/>
        </w:rPr>
        <w:t xml:space="preserve"> y denuncias, visibilizando las actuaciones de la administración </w:t>
      </w:r>
      <w:r w:rsidR="00050EBB">
        <w:rPr>
          <w:rFonts w:ascii="Arial" w:eastAsia="Times New Roman" w:hAnsi="Arial" w:cs="Arial"/>
          <w:kern w:val="24"/>
          <w:lang w:eastAsia="es-CO"/>
        </w:rPr>
        <w:t>pública</w:t>
      </w:r>
      <w:r>
        <w:rPr>
          <w:rFonts w:ascii="Arial" w:eastAsia="Times New Roman" w:hAnsi="Arial" w:cs="Arial"/>
          <w:kern w:val="24"/>
          <w:lang w:eastAsia="es-CO"/>
        </w:rPr>
        <w:t xml:space="preserve"> </w:t>
      </w:r>
      <w:r w:rsidR="00050EBB">
        <w:rPr>
          <w:rFonts w:ascii="Arial" w:eastAsia="Times New Roman" w:hAnsi="Arial" w:cs="Arial"/>
          <w:kern w:val="24"/>
          <w:lang w:eastAsia="es-CO"/>
        </w:rPr>
        <w:t>departamental</w:t>
      </w:r>
      <w:r>
        <w:rPr>
          <w:rFonts w:ascii="Arial" w:eastAsia="Times New Roman" w:hAnsi="Arial" w:cs="Arial"/>
          <w:kern w:val="24"/>
          <w:lang w:eastAsia="es-CO"/>
        </w:rPr>
        <w:t xml:space="preserve"> y</w:t>
      </w:r>
      <w:r w:rsidR="00050EBB">
        <w:rPr>
          <w:rFonts w:ascii="Arial" w:eastAsia="Times New Roman" w:hAnsi="Arial" w:cs="Arial"/>
          <w:kern w:val="24"/>
          <w:lang w:eastAsia="es-CO"/>
        </w:rPr>
        <w:t xml:space="preserve"> </w:t>
      </w:r>
      <w:r>
        <w:rPr>
          <w:rFonts w:ascii="Arial" w:eastAsia="Times New Roman" w:hAnsi="Arial" w:cs="Arial"/>
          <w:kern w:val="24"/>
          <w:lang w:eastAsia="es-CO"/>
        </w:rPr>
        <w:t xml:space="preserve"> municipal que tengan efectos fiscales</w:t>
      </w:r>
      <w:r w:rsidR="00050EBB">
        <w:rPr>
          <w:rFonts w:ascii="Arial" w:eastAsia="Times New Roman" w:hAnsi="Arial" w:cs="Arial"/>
          <w:kern w:val="24"/>
          <w:lang w:eastAsia="es-CO"/>
        </w:rPr>
        <w:t xml:space="preserve"> negativos para el archipiélago y sus habitantes, con metodologías e instrumentos de auditoría que se constituyan en mecanismos de exigibilidad</w:t>
      </w:r>
      <w:r w:rsidR="00D93FA7" w:rsidRPr="008C70DA">
        <w:rPr>
          <w:rFonts w:ascii="Arial" w:eastAsia="Times New Roman" w:hAnsi="Arial" w:cs="Arial"/>
          <w:kern w:val="24"/>
          <w:lang w:eastAsia="es-CO"/>
        </w:rPr>
        <w:t xml:space="preserve"> </w:t>
      </w:r>
      <w:r w:rsidR="00050EBB">
        <w:rPr>
          <w:rFonts w:ascii="Arial" w:eastAsia="Times New Roman" w:hAnsi="Arial" w:cs="Arial"/>
          <w:kern w:val="24"/>
          <w:lang w:eastAsia="es-CO"/>
        </w:rPr>
        <w:t>reales para los infractores fiscales</w:t>
      </w:r>
      <w:r w:rsidR="00D93FA7" w:rsidRPr="008C70DA">
        <w:rPr>
          <w:rFonts w:ascii="Arial" w:eastAsia="Times New Roman" w:hAnsi="Arial" w:cs="Arial"/>
          <w:kern w:val="24"/>
          <w:lang w:eastAsia="es-CO"/>
        </w:rPr>
        <w:t>.</w:t>
      </w:r>
      <w:bookmarkStart w:id="2" w:name="_Toc443311983"/>
    </w:p>
    <w:p w:rsidR="00D93FA7" w:rsidRPr="00483FF6" w:rsidRDefault="00D93FA7" w:rsidP="00741411">
      <w:pPr>
        <w:pStyle w:val="Ttulo1"/>
        <w:numPr>
          <w:ilvl w:val="0"/>
          <w:numId w:val="9"/>
        </w:numPr>
        <w:ind w:left="270" w:hanging="270"/>
        <w:rPr>
          <w:rFonts w:cs="Arial"/>
          <w:sz w:val="22"/>
          <w:szCs w:val="22"/>
          <w:lang w:val="es-ES"/>
        </w:rPr>
      </w:pPr>
      <w:r w:rsidRPr="00483FF6">
        <w:rPr>
          <w:rFonts w:cs="Arial"/>
          <w:sz w:val="22"/>
          <w:szCs w:val="22"/>
          <w:lang w:val="es-ES"/>
        </w:rPr>
        <w:lastRenderedPageBreak/>
        <w:t>NATURALEZA JURIDICA</w:t>
      </w:r>
      <w:bookmarkEnd w:id="2"/>
    </w:p>
    <w:p w:rsidR="00D93FA7" w:rsidRPr="008C70DA" w:rsidRDefault="00D93FA7" w:rsidP="00D93FA7">
      <w:pPr>
        <w:jc w:val="center"/>
        <w:rPr>
          <w:rFonts w:ascii="Arial" w:hAnsi="Arial" w:cs="Arial"/>
          <w:b/>
          <w:lang w:val="es-ES"/>
        </w:rPr>
      </w:pPr>
    </w:p>
    <w:p w:rsidR="00D93FA7" w:rsidRPr="008C70DA" w:rsidRDefault="00D93FA7" w:rsidP="00D93FA7">
      <w:pPr>
        <w:autoSpaceDE w:val="0"/>
        <w:autoSpaceDN w:val="0"/>
        <w:adjustRightInd w:val="0"/>
        <w:jc w:val="both"/>
        <w:rPr>
          <w:rFonts w:ascii="Arial" w:hAnsi="Arial" w:cs="Arial"/>
        </w:rPr>
      </w:pPr>
      <w:r w:rsidRPr="008C70DA">
        <w:rPr>
          <w:rFonts w:ascii="Arial" w:hAnsi="Arial" w:cs="Arial"/>
        </w:rPr>
        <w:t>La Contraloría General del Departamento Archipiélago de San Andrés, Providencia y Santa Catalina, fue</w:t>
      </w:r>
      <w:r w:rsidR="001651E0">
        <w:rPr>
          <w:rFonts w:ascii="Arial" w:hAnsi="Arial" w:cs="Arial"/>
        </w:rPr>
        <w:t xml:space="preserve"> creada mediante la Ordenanza No.</w:t>
      </w:r>
      <w:r w:rsidRPr="008C70DA">
        <w:rPr>
          <w:rFonts w:ascii="Arial" w:hAnsi="Arial" w:cs="Arial"/>
        </w:rPr>
        <w:t xml:space="preserve"> 002 del veintiocho (28) de Octubre de 1992, emanada de la Asamblea Departamental de San Andrés. </w:t>
      </w:r>
    </w:p>
    <w:p w:rsidR="00D93FA7" w:rsidRPr="008C70DA" w:rsidRDefault="00D93FA7" w:rsidP="00D93FA7">
      <w:pPr>
        <w:jc w:val="both"/>
        <w:rPr>
          <w:rFonts w:ascii="Arial" w:hAnsi="Arial" w:cs="Arial"/>
          <w:lang w:val="es-ES"/>
        </w:rPr>
      </w:pPr>
    </w:p>
    <w:p w:rsidR="00D93FA7" w:rsidRPr="008C70DA" w:rsidRDefault="00D93FA7" w:rsidP="00D93FA7">
      <w:pPr>
        <w:jc w:val="both"/>
        <w:rPr>
          <w:rFonts w:ascii="Arial" w:hAnsi="Arial" w:cs="Arial"/>
          <w:lang w:val="es-ES"/>
        </w:rPr>
      </w:pPr>
      <w:r w:rsidRPr="008C70DA">
        <w:rPr>
          <w:rFonts w:ascii="Arial" w:hAnsi="Arial" w:cs="Arial"/>
          <w:lang w:val="es-ES"/>
        </w:rPr>
        <w:t>La Constitución Política Nacional, en su artículo 339 establece que las entidades públicas elaborarán y adoptarán Planes de Desarrollo con el propósito de garantizar el uso eficiente de los recursos y el desempeño adecuado de las funciones asignad</w:t>
      </w:r>
      <w:r w:rsidR="001E0B90">
        <w:rPr>
          <w:rFonts w:ascii="Arial" w:hAnsi="Arial" w:cs="Arial"/>
          <w:lang w:val="es-ES"/>
        </w:rPr>
        <w:t>as por dicha Constitución y la L</w:t>
      </w:r>
      <w:r w:rsidRPr="008C70DA">
        <w:rPr>
          <w:rFonts w:ascii="Arial" w:hAnsi="Arial" w:cs="Arial"/>
          <w:lang w:val="es-ES"/>
        </w:rPr>
        <w:t>ey. Los planes deben contener una parte estratégica con una orientación hacia los resultados. La misma Constitución Nacional establece las obligaciones de las entidades</w:t>
      </w:r>
      <w:r w:rsidR="001651E0">
        <w:rPr>
          <w:rFonts w:ascii="Arial" w:hAnsi="Arial" w:cs="Arial"/>
          <w:lang w:val="es-ES"/>
        </w:rPr>
        <w:t xml:space="preserve"> en</w:t>
      </w:r>
      <w:r w:rsidRPr="008C70DA">
        <w:rPr>
          <w:rFonts w:ascii="Arial" w:hAnsi="Arial" w:cs="Arial"/>
          <w:lang w:val="es-ES"/>
        </w:rPr>
        <w:t xml:space="preserve"> adoptar sistemas de evaluación de los resultados de la gestión pública y fijar objetivos y</w:t>
      </w:r>
      <w:r w:rsidR="001651E0">
        <w:rPr>
          <w:rFonts w:ascii="Arial" w:hAnsi="Arial" w:cs="Arial"/>
          <w:lang w:val="es-ES"/>
        </w:rPr>
        <w:t xml:space="preserve"> metas en sus planes de </w:t>
      </w:r>
      <w:r w:rsidR="00CD40C2">
        <w:rPr>
          <w:rFonts w:ascii="Arial" w:hAnsi="Arial" w:cs="Arial"/>
          <w:lang w:val="es-ES"/>
        </w:rPr>
        <w:t>acción</w:t>
      </w:r>
      <w:r w:rsidRPr="008C70DA">
        <w:rPr>
          <w:rFonts w:ascii="Arial" w:hAnsi="Arial" w:cs="Arial"/>
          <w:lang w:val="es-ES"/>
        </w:rPr>
        <w:t xml:space="preserve">, de </w:t>
      </w:r>
      <w:r w:rsidR="00C51EF6">
        <w:rPr>
          <w:rFonts w:ascii="Arial" w:hAnsi="Arial" w:cs="Arial"/>
          <w:lang w:val="es-ES"/>
        </w:rPr>
        <w:t>presupuesto y de inversión</w:t>
      </w:r>
      <w:r w:rsidRPr="008C70DA">
        <w:rPr>
          <w:rFonts w:ascii="Arial" w:hAnsi="Arial" w:cs="Arial"/>
          <w:lang w:val="es-ES"/>
        </w:rPr>
        <w:t>, e informar a la comunidad sobre los avances y resultados alcanzados.</w:t>
      </w:r>
    </w:p>
    <w:p w:rsidR="00D93FA7" w:rsidRPr="008C70DA" w:rsidRDefault="00D93FA7" w:rsidP="00D93FA7">
      <w:pPr>
        <w:jc w:val="both"/>
        <w:rPr>
          <w:rFonts w:ascii="Arial" w:hAnsi="Arial" w:cs="Arial"/>
          <w:lang w:val="es-ES"/>
        </w:rPr>
      </w:pPr>
    </w:p>
    <w:p w:rsidR="00D93FA7" w:rsidRPr="008C70DA" w:rsidRDefault="00D93FA7" w:rsidP="00D93FA7">
      <w:pPr>
        <w:jc w:val="both"/>
        <w:rPr>
          <w:rFonts w:ascii="Arial" w:hAnsi="Arial" w:cs="Arial"/>
        </w:rPr>
      </w:pPr>
      <w:r w:rsidRPr="008C70DA">
        <w:rPr>
          <w:rFonts w:ascii="Arial" w:hAnsi="Arial" w:cs="Arial"/>
        </w:rPr>
        <w:t>El artículo 272 de la Constitución Política de Colombia indica que la vigilancia de la gestión fiscal de los departamentos, distritos y municipios donde haya contralorías, corresponde a éstas y se ejercerá en forma posterior y selectiva. Igualmente dispone que los contralores departamentales, distritales y municipales ejercerán, en el ámbito de su jurisdicción, las funciones atribuidas al Contralor General de la República en el artículo 268 y podrán, según lo autorice la ley, contratar con empresas privadas colombianas el ejercicio de la vigilancia fiscal.</w:t>
      </w:r>
    </w:p>
    <w:p w:rsidR="00050DA3" w:rsidRDefault="00050DA3" w:rsidP="00D93FA7">
      <w:pPr>
        <w:jc w:val="both"/>
        <w:rPr>
          <w:rFonts w:ascii="Arial" w:hAnsi="Arial" w:cs="Arial"/>
        </w:rPr>
      </w:pPr>
    </w:p>
    <w:p w:rsidR="00D93FA7" w:rsidRPr="008C70DA" w:rsidRDefault="00050DA3" w:rsidP="00D93FA7">
      <w:pPr>
        <w:jc w:val="both"/>
        <w:rPr>
          <w:rFonts w:ascii="Arial" w:hAnsi="Arial" w:cs="Arial"/>
        </w:rPr>
      </w:pPr>
      <w:r>
        <w:rPr>
          <w:rFonts w:ascii="Arial" w:hAnsi="Arial" w:cs="Arial"/>
        </w:rPr>
        <w:t>E</w:t>
      </w:r>
      <w:r w:rsidR="001651E0">
        <w:rPr>
          <w:rFonts w:ascii="Arial" w:hAnsi="Arial" w:cs="Arial"/>
        </w:rPr>
        <w:t>l Decreto N</w:t>
      </w:r>
      <w:r w:rsidR="00D93FA7" w:rsidRPr="008C70DA">
        <w:rPr>
          <w:rFonts w:ascii="Arial" w:hAnsi="Arial" w:cs="Arial"/>
        </w:rPr>
        <w:t>acional 2145 de 1999 en su artículo 12 reza; La planeación concebida como una herramienta gerencial que articula y orienta las acciones de la entidad para el logro de los objetivos institucionales en cumplimiento de su misión particular y los fines del Estado en general, es el principal referente de la gestión y marco de las actividades del control interno puesto que a través de ella se definen y articulan las estrategias, objetivos y metas.</w:t>
      </w:r>
    </w:p>
    <w:p w:rsidR="00D93FA7" w:rsidRPr="008C70DA" w:rsidRDefault="00D93FA7" w:rsidP="00D93FA7">
      <w:pPr>
        <w:jc w:val="both"/>
        <w:rPr>
          <w:rFonts w:ascii="Arial" w:hAnsi="Arial" w:cs="Arial"/>
        </w:rPr>
      </w:pPr>
    </w:p>
    <w:p w:rsidR="00D93FA7" w:rsidRPr="008C70DA" w:rsidRDefault="00D93FA7" w:rsidP="00D93FA7">
      <w:pPr>
        <w:jc w:val="both"/>
        <w:rPr>
          <w:rFonts w:ascii="Arial" w:hAnsi="Arial" w:cs="Arial"/>
        </w:rPr>
      </w:pPr>
      <w:r w:rsidRPr="008C70DA">
        <w:rPr>
          <w:rFonts w:ascii="Arial" w:hAnsi="Arial" w:cs="Arial"/>
        </w:rPr>
        <w:t>La Ley 330 de 1996, en su artículo 2º establece que las contralorías departamentales son organismos de carácter técnico, dotadas de autonomía administrativas, presupuestal y contractual y que en ningún caso podrán ejercer funciones administrativas diferentes. Sumado a lo anterior, la Ley 1474 de 2011 “Por la cual se dictan normas orientadas a fortalecer los mecanismos de prevención, investigación y sanción de actos de corrupción y la efectividad del control de la gestión pública”, comúnmente denominado “Estatuto Anticorrupción”, establece las medidas especiales para el fortalecimiento del ejercicio de la función de control fiscal territorial, y hace referencia a la Planeación Estratégica en las contralorías territoriales, el cual deberá ser adoptado a más tardar dentro de los tres mese</w:t>
      </w:r>
      <w:r w:rsidR="001E0B90">
        <w:rPr>
          <w:rFonts w:ascii="Arial" w:hAnsi="Arial" w:cs="Arial"/>
        </w:rPr>
        <w:t>s siguientes a la posesión del Contralor D</w:t>
      </w:r>
      <w:r w:rsidRPr="008C70DA">
        <w:rPr>
          <w:rFonts w:ascii="Arial" w:hAnsi="Arial" w:cs="Arial"/>
        </w:rPr>
        <w:t>epartamental y a las responsabilidades para garantizar el control fiscal.</w:t>
      </w:r>
    </w:p>
    <w:p w:rsidR="00D93FA7" w:rsidRPr="008C70DA" w:rsidRDefault="00D93FA7" w:rsidP="00D93FA7">
      <w:pPr>
        <w:autoSpaceDE w:val="0"/>
        <w:autoSpaceDN w:val="0"/>
        <w:adjustRightInd w:val="0"/>
        <w:jc w:val="both"/>
        <w:rPr>
          <w:rFonts w:ascii="Arial" w:hAnsi="Arial" w:cs="Arial"/>
        </w:rPr>
      </w:pPr>
    </w:p>
    <w:p w:rsidR="00D54952" w:rsidRPr="008C70DA" w:rsidRDefault="00741411">
      <w:pPr>
        <w:rPr>
          <w:rFonts w:ascii="Arial" w:hAnsi="Arial" w:cs="Arial"/>
        </w:rPr>
      </w:pPr>
      <w:r w:rsidRPr="008C70DA">
        <w:rPr>
          <w:rFonts w:ascii="Arial" w:hAnsi="Arial" w:cs="Arial"/>
        </w:rPr>
        <w:br w:type="page"/>
      </w:r>
    </w:p>
    <w:p w:rsidR="00D93FA7" w:rsidRPr="004120F3" w:rsidRDefault="00D93FA7" w:rsidP="00741411">
      <w:pPr>
        <w:pStyle w:val="Ttulo1"/>
        <w:numPr>
          <w:ilvl w:val="0"/>
          <w:numId w:val="9"/>
        </w:numPr>
        <w:ind w:left="270" w:hanging="270"/>
        <w:rPr>
          <w:rFonts w:cs="Arial"/>
          <w:sz w:val="22"/>
          <w:szCs w:val="22"/>
        </w:rPr>
      </w:pPr>
      <w:r w:rsidRPr="004120F3">
        <w:rPr>
          <w:rFonts w:cs="Arial"/>
          <w:sz w:val="22"/>
          <w:szCs w:val="22"/>
        </w:rPr>
        <w:lastRenderedPageBreak/>
        <w:t>MARCO METODOLÓGICO</w:t>
      </w:r>
    </w:p>
    <w:p w:rsidR="00D93FA7" w:rsidRPr="008C70DA" w:rsidRDefault="00D93FA7" w:rsidP="00D93FA7">
      <w:pPr>
        <w:jc w:val="both"/>
        <w:rPr>
          <w:rFonts w:ascii="Arial" w:hAnsi="Arial" w:cs="Arial"/>
        </w:rPr>
      </w:pPr>
    </w:p>
    <w:p w:rsidR="001651E0" w:rsidRDefault="00C86EEF" w:rsidP="004120F3">
      <w:pPr>
        <w:jc w:val="both"/>
        <w:rPr>
          <w:rFonts w:ascii="Arial" w:hAnsi="Arial" w:cs="Arial"/>
        </w:rPr>
      </w:pPr>
      <w:r>
        <w:rPr>
          <w:rFonts w:ascii="Arial" w:hAnsi="Arial" w:cs="Arial"/>
        </w:rPr>
        <w:t xml:space="preserve">Con base en la </w:t>
      </w:r>
      <w:r w:rsidR="001651E0">
        <w:rPr>
          <w:rFonts w:ascii="Arial" w:hAnsi="Arial" w:cs="Arial"/>
        </w:rPr>
        <w:t>normatividad vigente relacionada con los aspectos misionales y de apoyo a la gestión de la institución, se procede a identificar cinco</w:t>
      </w:r>
      <w:r w:rsidR="003635BC">
        <w:rPr>
          <w:rFonts w:ascii="Arial" w:hAnsi="Arial" w:cs="Arial"/>
        </w:rPr>
        <w:t xml:space="preserve"> (5)</w:t>
      </w:r>
      <w:r w:rsidR="001651E0">
        <w:rPr>
          <w:rFonts w:ascii="Arial" w:hAnsi="Arial" w:cs="Arial"/>
        </w:rPr>
        <w:t xml:space="preserve"> ejes estratégicos que se consideran pertinentes para cumplir a cabalidad con nuestros cometidos constitucionales y legales.</w:t>
      </w:r>
      <w:r>
        <w:rPr>
          <w:rFonts w:ascii="Arial" w:hAnsi="Arial" w:cs="Arial"/>
        </w:rPr>
        <w:t xml:space="preserve"> </w:t>
      </w:r>
    </w:p>
    <w:p w:rsidR="00C86EEF" w:rsidRDefault="00C86EEF" w:rsidP="004120F3">
      <w:pPr>
        <w:jc w:val="both"/>
        <w:rPr>
          <w:rFonts w:ascii="Arial" w:hAnsi="Arial" w:cs="Arial"/>
        </w:rPr>
      </w:pPr>
    </w:p>
    <w:p w:rsidR="00C86EEF" w:rsidRDefault="00C86EEF" w:rsidP="004120F3">
      <w:pPr>
        <w:jc w:val="both"/>
        <w:rPr>
          <w:rFonts w:ascii="Arial" w:hAnsi="Arial" w:cs="Arial"/>
        </w:rPr>
      </w:pPr>
      <w:r>
        <w:rPr>
          <w:rFonts w:ascii="Arial" w:hAnsi="Arial" w:cs="Arial"/>
        </w:rPr>
        <w:t>Estos cinco ejes estratégicos identificados fueron los siguientes:</w:t>
      </w:r>
    </w:p>
    <w:p w:rsidR="00C86EEF" w:rsidRDefault="00C86EEF" w:rsidP="004120F3">
      <w:pPr>
        <w:jc w:val="both"/>
        <w:rPr>
          <w:rFonts w:ascii="Arial" w:hAnsi="Arial" w:cs="Arial"/>
        </w:rPr>
      </w:pPr>
    </w:p>
    <w:p w:rsidR="00C86EEF" w:rsidRDefault="00C86EEF" w:rsidP="00C86EEF">
      <w:pPr>
        <w:pStyle w:val="Prrafodelista"/>
        <w:numPr>
          <w:ilvl w:val="0"/>
          <w:numId w:val="28"/>
        </w:numPr>
        <w:jc w:val="both"/>
        <w:rPr>
          <w:rFonts w:ascii="Arial" w:hAnsi="Arial" w:cs="Arial"/>
        </w:rPr>
      </w:pPr>
      <w:r>
        <w:rPr>
          <w:rFonts w:ascii="Arial" w:hAnsi="Arial" w:cs="Arial"/>
        </w:rPr>
        <w:t>Fortalecimiento a la Gestión Administr</w:t>
      </w:r>
      <w:r w:rsidR="006508DE">
        <w:rPr>
          <w:rFonts w:ascii="Arial" w:hAnsi="Arial" w:cs="Arial"/>
        </w:rPr>
        <w:t xml:space="preserve">ativa, Financiera, y </w:t>
      </w:r>
      <w:r w:rsidR="000B35F9">
        <w:rPr>
          <w:rFonts w:ascii="Arial" w:hAnsi="Arial" w:cs="Arial"/>
        </w:rPr>
        <w:t>Jurídica</w:t>
      </w:r>
      <w:r>
        <w:rPr>
          <w:rFonts w:ascii="Arial" w:hAnsi="Arial" w:cs="Arial"/>
        </w:rPr>
        <w:t>.</w:t>
      </w:r>
    </w:p>
    <w:p w:rsidR="00C86EEF" w:rsidRDefault="00C86EEF" w:rsidP="00C86EEF">
      <w:pPr>
        <w:pStyle w:val="Prrafodelista"/>
        <w:numPr>
          <w:ilvl w:val="0"/>
          <w:numId w:val="28"/>
        </w:numPr>
        <w:jc w:val="both"/>
        <w:rPr>
          <w:rFonts w:ascii="Arial" w:hAnsi="Arial" w:cs="Arial"/>
        </w:rPr>
      </w:pPr>
      <w:r>
        <w:rPr>
          <w:rFonts w:ascii="Arial" w:hAnsi="Arial" w:cs="Arial"/>
        </w:rPr>
        <w:t>Modernización Organizacional</w:t>
      </w:r>
    </w:p>
    <w:p w:rsidR="00C86EEF" w:rsidRDefault="00C86EEF" w:rsidP="00C86EEF">
      <w:pPr>
        <w:pStyle w:val="Prrafodelista"/>
        <w:numPr>
          <w:ilvl w:val="0"/>
          <w:numId w:val="28"/>
        </w:numPr>
        <w:jc w:val="both"/>
        <w:rPr>
          <w:rFonts w:ascii="Arial" w:hAnsi="Arial" w:cs="Arial"/>
        </w:rPr>
      </w:pPr>
      <w:r>
        <w:rPr>
          <w:rFonts w:ascii="Arial" w:hAnsi="Arial" w:cs="Arial"/>
        </w:rPr>
        <w:t>Fortalecimiento Institucional</w:t>
      </w:r>
    </w:p>
    <w:p w:rsidR="00C86EEF" w:rsidRDefault="00C86EEF" w:rsidP="00C86EEF">
      <w:pPr>
        <w:pStyle w:val="Prrafodelista"/>
        <w:numPr>
          <w:ilvl w:val="0"/>
          <w:numId w:val="28"/>
        </w:numPr>
        <w:jc w:val="both"/>
        <w:rPr>
          <w:rFonts w:ascii="Arial" w:hAnsi="Arial" w:cs="Arial"/>
        </w:rPr>
      </w:pPr>
      <w:r>
        <w:rPr>
          <w:rFonts w:ascii="Arial" w:hAnsi="Arial" w:cs="Arial"/>
        </w:rPr>
        <w:t xml:space="preserve">Promover </w:t>
      </w:r>
      <w:proofErr w:type="spellStart"/>
      <w:r>
        <w:rPr>
          <w:rFonts w:ascii="Arial" w:hAnsi="Arial" w:cs="Arial"/>
        </w:rPr>
        <w:t>Practicas</w:t>
      </w:r>
      <w:proofErr w:type="spellEnd"/>
      <w:r>
        <w:rPr>
          <w:rFonts w:ascii="Arial" w:hAnsi="Arial" w:cs="Arial"/>
        </w:rPr>
        <w:t xml:space="preserve"> de Buen Gobierno </w:t>
      </w:r>
      <w:r w:rsidR="00CD40C2">
        <w:rPr>
          <w:rFonts w:ascii="Arial" w:hAnsi="Arial" w:cs="Arial"/>
        </w:rPr>
        <w:t xml:space="preserve">en el Control </w:t>
      </w:r>
      <w:r>
        <w:rPr>
          <w:rFonts w:ascii="Arial" w:hAnsi="Arial" w:cs="Arial"/>
        </w:rPr>
        <w:t>Fiscal</w:t>
      </w:r>
    </w:p>
    <w:p w:rsidR="00C86EEF" w:rsidRDefault="00C86EEF" w:rsidP="00C86EEF">
      <w:pPr>
        <w:pStyle w:val="Prrafodelista"/>
        <w:numPr>
          <w:ilvl w:val="0"/>
          <w:numId w:val="28"/>
        </w:numPr>
        <w:jc w:val="both"/>
        <w:rPr>
          <w:rFonts w:ascii="Arial" w:hAnsi="Arial" w:cs="Arial"/>
        </w:rPr>
      </w:pPr>
      <w:r>
        <w:rPr>
          <w:rFonts w:ascii="Arial" w:hAnsi="Arial" w:cs="Arial"/>
        </w:rPr>
        <w:t>Coordinación del Control Fiscal Micro y los Procesos de Responsabilidad Fiscal.</w:t>
      </w:r>
    </w:p>
    <w:p w:rsidR="00C86EEF" w:rsidRPr="00C86EEF" w:rsidRDefault="00C86EEF" w:rsidP="00C86EEF">
      <w:pPr>
        <w:jc w:val="both"/>
        <w:rPr>
          <w:rFonts w:ascii="Arial" w:hAnsi="Arial" w:cs="Arial"/>
        </w:rPr>
      </w:pPr>
    </w:p>
    <w:p w:rsidR="00C86EEF" w:rsidRDefault="00C86EEF" w:rsidP="00C86EEF">
      <w:pPr>
        <w:jc w:val="both"/>
        <w:rPr>
          <w:rFonts w:ascii="Arial" w:hAnsi="Arial" w:cs="Arial"/>
        </w:rPr>
      </w:pPr>
      <w:r>
        <w:rPr>
          <w:rFonts w:ascii="Arial" w:hAnsi="Arial" w:cs="Arial"/>
        </w:rPr>
        <w:t>Se asociaron los (13) trece procesos institucionales enmarcados en el Sistema de Gestión de Calidad, con los cin</w:t>
      </w:r>
      <w:r w:rsidR="003635BC">
        <w:rPr>
          <w:rFonts w:ascii="Arial" w:hAnsi="Arial" w:cs="Arial"/>
        </w:rPr>
        <w:t>co Ejes E</w:t>
      </w:r>
      <w:r>
        <w:rPr>
          <w:rFonts w:ascii="Arial" w:hAnsi="Arial" w:cs="Arial"/>
        </w:rPr>
        <w:t>stratégicos. Posteriormente Se definieron los resultados esperados y los instrumentos (indicadores) de medición.</w:t>
      </w:r>
    </w:p>
    <w:p w:rsidR="00C86EEF" w:rsidRDefault="00C86EEF" w:rsidP="00C86EEF">
      <w:pPr>
        <w:jc w:val="both"/>
        <w:rPr>
          <w:rFonts w:ascii="Arial" w:hAnsi="Arial" w:cs="Arial"/>
        </w:rPr>
      </w:pPr>
    </w:p>
    <w:p w:rsidR="00642BB1" w:rsidRPr="008C70DA" w:rsidRDefault="00642BB1" w:rsidP="00D93FA7">
      <w:pPr>
        <w:rPr>
          <w:rFonts w:ascii="Arial" w:hAnsi="Arial" w:cs="Arial"/>
        </w:rPr>
      </w:pPr>
    </w:p>
    <w:p w:rsidR="00D93FA7" w:rsidRPr="00483FF6" w:rsidRDefault="00D93FA7" w:rsidP="000B009E">
      <w:pPr>
        <w:pStyle w:val="Ttulo2"/>
        <w:numPr>
          <w:ilvl w:val="0"/>
          <w:numId w:val="9"/>
        </w:numPr>
        <w:tabs>
          <w:tab w:val="left" w:pos="270"/>
        </w:tabs>
        <w:ind w:left="450" w:hanging="450"/>
        <w:rPr>
          <w:rFonts w:cs="Arial"/>
          <w:color w:val="auto"/>
          <w:sz w:val="22"/>
          <w:szCs w:val="22"/>
        </w:rPr>
      </w:pPr>
      <w:bookmarkStart w:id="3" w:name="_Toc443311984"/>
      <w:r w:rsidRPr="00483FF6">
        <w:rPr>
          <w:rFonts w:cs="Arial"/>
          <w:color w:val="auto"/>
          <w:sz w:val="22"/>
          <w:szCs w:val="22"/>
        </w:rPr>
        <w:t>DIRECCIONAMIENTO ESTRATÉGICO</w:t>
      </w:r>
      <w:bookmarkEnd w:id="3"/>
    </w:p>
    <w:p w:rsidR="00D93FA7" w:rsidRPr="008C70DA" w:rsidRDefault="00D93FA7" w:rsidP="00D93FA7">
      <w:pPr>
        <w:rPr>
          <w:rFonts w:ascii="Arial" w:hAnsi="Arial" w:cs="Arial"/>
          <w:lang w:eastAsia="es-CO"/>
        </w:rPr>
      </w:pPr>
    </w:p>
    <w:p w:rsidR="00D93FA7" w:rsidRPr="008C70DA" w:rsidRDefault="00D93FA7" w:rsidP="00D93FA7">
      <w:pPr>
        <w:pStyle w:val="Default"/>
        <w:jc w:val="both"/>
        <w:rPr>
          <w:color w:val="auto"/>
          <w:sz w:val="22"/>
          <w:szCs w:val="22"/>
        </w:rPr>
      </w:pPr>
      <w:r w:rsidRPr="008C70DA">
        <w:rPr>
          <w:color w:val="auto"/>
          <w:sz w:val="22"/>
          <w:szCs w:val="22"/>
        </w:rPr>
        <w:t>La Contraloría General del Departamento Archipiélago de San Andrés, Providencia y Santa Catalina ha establecido los criterios para la creación de una cultura de calidad, fort</w:t>
      </w:r>
      <w:r w:rsidR="00E9094A">
        <w:rPr>
          <w:color w:val="auto"/>
          <w:sz w:val="22"/>
          <w:szCs w:val="22"/>
        </w:rPr>
        <w:t>alecimiento de su</w:t>
      </w:r>
      <w:r w:rsidRPr="008C70DA">
        <w:rPr>
          <w:color w:val="auto"/>
          <w:sz w:val="22"/>
          <w:szCs w:val="22"/>
        </w:rPr>
        <w:t xml:space="preserve"> imagen Institucional, transparencia ante la ciudadanía, basada en la satisfacción del cliente, el cumplimiento de los requisitos y el crecimiento de la Entidad, que incluye la misión, la visión, objetivos estratégicos, los principios y valores que promueven el sentido de pertenencia.</w:t>
      </w:r>
    </w:p>
    <w:p w:rsidR="00642BB1" w:rsidRPr="008C70DA" w:rsidRDefault="00642BB1" w:rsidP="00D93FA7">
      <w:pPr>
        <w:pStyle w:val="Default"/>
        <w:jc w:val="both"/>
        <w:rPr>
          <w:bCs/>
          <w:color w:val="auto"/>
          <w:sz w:val="22"/>
        </w:rPr>
      </w:pPr>
    </w:p>
    <w:p w:rsidR="00D93FA7" w:rsidRPr="008C70DA" w:rsidRDefault="001F7FD9" w:rsidP="00D93FA7">
      <w:pPr>
        <w:autoSpaceDE w:val="0"/>
        <w:autoSpaceDN w:val="0"/>
        <w:adjustRightInd w:val="0"/>
        <w:jc w:val="center"/>
        <w:rPr>
          <w:rFonts w:ascii="Arial" w:hAnsi="Arial" w:cs="Arial"/>
          <w:b/>
        </w:rPr>
      </w:pPr>
      <w:r>
        <w:rPr>
          <w:rFonts w:ascii="Arial" w:hAnsi="Arial" w:cs="Arial"/>
          <w:b/>
        </w:rPr>
        <w:t>4.1 MISIÒ</w:t>
      </w:r>
      <w:r w:rsidR="00404F45" w:rsidRPr="008C70DA">
        <w:rPr>
          <w:rFonts w:ascii="Arial" w:hAnsi="Arial" w:cs="Arial"/>
          <w:b/>
        </w:rPr>
        <w:t>N</w:t>
      </w:r>
    </w:p>
    <w:p w:rsidR="00D93FA7" w:rsidRPr="008C70DA" w:rsidRDefault="00D93FA7" w:rsidP="00D93FA7">
      <w:pPr>
        <w:autoSpaceDE w:val="0"/>
        <w:autoSpaceDN w:val="0"/>
        <w:adjustRightInd w:val="0"/>
        <w:jc w:val="center"/>
        <w:rPr>
          <w:rFonts w:ascii="Arial" w:hAnsi="Arial" w:cs="Arial"/>
        </w:rPr>
      </w:pPr>
    </w:p>
    <w:p w:rsidR="00741411" w:rsidRPr="00C139DA" w:rsidRDefault="00C139DA" w:rsidP="00D93FA7">
      <w:pPr>
        <w:autoSpaceDE w:val="0"/>
        <w:autoSpaceDN w:val="0"/>
        <w:adjustRightInd w:val="0"/>
        <w:jc w:val="both"/>
        <w:rPr>
          <w:rFonts w:ascii="Arial" w:hAnsi="Arial" w:cs="Arial"/>
        </w:rPr>
      </w:pPr>
      <w:r w:rsidRPr="00C139DA">
        <w:rPr>
          <w:rFonts w:ascii="Arial" w:hAnsi="Arial" w:cs="Arial"/>
        </w:rPr>
        <w:t>Vigilar la adecuada conservación y buen uso del patrimonio económico, social y ambiental de la comunidad del Archipiélago Insular, liderando la aplicación de técnicas moderadas de Control Integral en cumplimiento de los principios de eficacia, eficiencia, economía y equidad en un entorno de desarrollo sostenible, con efectivos mecanismos de interacción social, cimentados en los valores y principios de transparencia y honestidad.</w:t>
      </w:r>
    </w:p>
    <w:p w:rsidR="00642BB1" w:rsidRDefault="00642BB1" w:rsidP="00D93FA7">
      <w:pPr>
        <w:autoSpaceDE w:val="0"/>
        <w:autoSpaceDN w:val="0"/>
        <w:adjustRightInd w:val="0"/>
        <w:jc w:val="both"/>
        <w:rPr>
          <w:rFonts w:ascii="Arial" w:hAnsi="Arial" w:cs="Arial"/>
        </w:rPr>
      </w:pPr>
    </w:p>
    <w:p w:rsidR="00D93FA7" w:rsidRPr="008C70DA" w:rsidRDefault="001F7FD9" w:rsidP="00D93FA7">
      <w:pPr>
        <w:autoSpaceDE w:val="0"/>
        <w:autoSpaceDN w:val="0"/>
        <w:adjustRightInd w:val="0"/>
        <w:jc w:val="center"/>
        <w:rPr>
          <w:rFonts w:ascii="Arial" w:hAnsi="Arial" w:cs="Arial"/>
          <w:b/>
        </w:rPr>
      </w:pPr>
      <w:r>
        <w:rPr>
          <w:rFonts w:ascii="Arial" w:hAnsi="Arial" w:cs="Arial"/>
          <w:b/>
        </w:rPr>
        <w:t>4.2 VISIÒ</w:t>
      </w:r>
      <w:r w:rsidR="00404F45" w:rsidRPr="008C70DA">
        <w:rPr>
          <w:rFonts w:ascii="Arial" w:hAnsi="Arial" w:cs="Arial"/>
          <w:b/>
        </w:rPr>
        <w:t>N</w:t>
      </w:r>
    </w:p>
    <w:p w:rsidR="00D93FA7" w:rsidRPr="008C70DA" w:rsidRDefault="00D93FA7" w:rsidP="00D93FA7">
      <w:pPr>
        <w:autoSpaceDE w:val="0"/>
        <w:autoSpaceDN w:val="0"/>
        <w:adjustRightInd w:val="0"/>
        <w:jc w:val="both"/>
        <w:rPr>
          <w:rFonts w:ascii="Arial" w:hAnsi="Arial" w:cs="Arial"/>
        </w:rPr>
      </w:pPr>
    </w:p>
    <w:p w:rsidR="001F7FD9" w:rsidRDefault="00D93FA7" w:rsidP="00D93FA7">
      <w:pPr>
        <w:autoSpaceDE w:val="0"/>
        <w:autoSpaceDN w:val="0"/>
        <w:adjustRightInd w:val="0"/>
        <w:jc w:val="both"/>
        <w:rPr>
          <w:rFonts w:ascii="Arial" w:eastAsia="Times New Roman" w:hAnsi="Arial" w:cs="Arial"/>
          <w:kern w:val="24"/>
          <w:lang w:eastAsia="es-CO"/>
        </w:rPr>
      </w:pPr>
      <w:r w:rsidRPr="00050171">
        <w:rPr>
          <w:rFonts w:ascii="Arial" w:hAnsi="Arial" w:cs="Arial"/>
        </w:rPr>
        <w:t>La Contraloría General del Departamento Archipiélago de San Andrés</w:t>
      </w:r>
      <w:r w:rsidR="001F7FD9">
        <w:rPr>
          <w:rFonts w:ascii="Arial" w:hAnsi="Arial" w:cs="Arial"/>
        </w:rPr>
        <w:t>,</w:t>
      </w:r>
      <w:r w:rsidRPr="00050171">
        <w:rPr>
          <w:rFonts w:ascii="Arial" w:hAnsi="Arial" w:cs="Arial"/>
        </w:rPr>
        <w:t xml:space="preserve"> Providencia y Santa Ca</w:t>
      </w:r>
      <w:r w:rsidR="00DF05CF">
        <w:rPr>
          <w:rFonts w:ascii="Arial" w:hAnsi="Arial" w:cs="Arial"/>
        </w:rPr>
        <w:t xml:space="preserve">talina para el año 2019, </w:t>
      </w:r>
      <w:r w:rsidR="006508DE">
        <w:rPr>
          <w:rFonts w:ascii="Arial" w:hAnsi="Arial" w:cs="Arial"/>
        </w:rPr>
        <w:t>será reconocida</w:t>
      </w:r>
      <w:r w:rsidR="001F7FD9">
        <w:rPr>
          <w:rFonts w:ascii="Arial" w:hAnsi="Arial" w:cs="Arial"/>
        </w:rPr>
        <w:t xml:space="preserve"> como una entidad pública  que </w:t>
      </w:r>
      <w:r w:rsidR="001F7FD9">
        <w:rPr>
          <w:rFonts w:ascii="Arial" w:eastAsia="Times New Roman" w:hAnsi="Arial" w:cs="Arial"/>
          <w:b/>
          <w:i/>
          <w:kern w:val="24"/>
          <w:lang w:eastAsia="es-CO"/>
        </w:rPr>
        <w:t>Salvaguarda</w:t>
      </w:r>
      <w:r w:rsidR="001F7FD9" w:rsidRPr="00050EBB">
        <w:rPr>
          <w:rFonts w:ascii="Arial" w:eastAsia="Times New Roman" w:hAnsi="Arial" w:cs="Arial"/>
          <w:b/>
          <w:i/>
          <w:kern w:val="24"/>
          <w:lang w:eastAsia="es-CO"/>
        </w:rPr>
        <w:t xml:space="preserve"> el Patrimonio Público como Bien Supremo con un Control Fiscal Decente, Técnico, </w:t>
      </w:r>
      <w:r w:rsidR="001F7FD9">
        <w:rPr>
          <w:rFonts w:ascii="Arial" w:eastAsia="Times New Roman" w:hAnsi="Arial" w:cs="Arial"/>
          <w:b/>
          <w:i/>
          <w:kern w:val="24"/>
          <w:lang w:eastAsia="es-CO"/>
        </w:rPr>
        <w:t>E</w:t>
      </w:r>
      <w:r w:rsidR="001F7FD9" w:rsidRPr="00050EBB">
        <w:rPr>
          <w:rFonts w:ascii="Arial" w:eastAsia="Times New Roman" w:hAnsi="Arial" w:cs="Arial"/>
          <w:b/>
          <w:i/>
          <w:kern w:val="24"/>
          <w:lang w:eastAsia="es-CO"/>
        </w:rPr>
        <w:t>fectivo, Legitimo, Moderno, Participativo y Social”</w:t>
      </w:r>
      <w:r w:rsidR="001F7FD9">
        <w:rPr>
          <w:rFonts w:ascii="Arial" w:eastAsia="Times New Roman" w:hAnsi="Arial" w:cs="Arial"/>
          <w:kern w:val="24"/>
          <w:lang w:eastAsia="es-CO"/>
        </w:rPr>
        <w:t>.</w:t>
      </w:r>
    </w:p>
    <w:p w:rsidR="00DF05CF" w:rsidRDefault="001F7FD9" w:rsidP="00D93FA7">
      <w:pPr>
        <w:autoSpaceDE w:val="0"/>
        <w:autoSpaceDN w:val="0"/>
        <w:adjustRightInd w:val="0"/>
        <w:jc w:val="both"/>
        <w:rPr>
          <w:rFonts w:ascii="Arial" w:hAnsi="Arial" w:cs="Arial"/>
        </w:rPr>
      </w:pPr>
      <w:r>
        <w:rPr>
          <w:rFonts w:ascii="Arial" w:hAnsi="Arial" w:cs="Arial"/>
        </w:rPr>
        <w:t xml:space="preserve"> </w:t>
      </w:r>
    </w:p>
    <w:p w:rsidR="001F7FD9" w:rsidRDefault="001F7FD9">
      <w:pPr>
        <w:rPr>
          <w:rFonts w:ascii="Arial" w:hAnsi="Arial" w:cs="Arial"/>
          <w:b/>
        </w:rPr>
      </w:pPr>
      <w:r>
        <w:rPr>
          <w:rFonts w:ascii="Arial" w:hAnsi="Arial" w:cs="Arial"/>
          <w:b/>
        </w:rPr>
        <w:br w:type="page"/>
      </w:r>
    </w:p>
    <w:p w:rsidR="00D93FA7" w:rsidRPr="008C70DA" w:rsidRDefault="000105F0" w:rsidP="00D93FA7">
      <w:pPr>
        <w:autoSpaceDE w:val="0"/>
        <w:autoSpaceDN w:val="0"/>
        <w:adjustRightInd w:val="0"/>
        <w:jc w:val="center"/>
        <w:rPr>
          <w:rFonts w:ascii="Arial" w:hAnsi="Arial" w:cs="Arial"/>
          <w:b/>
        </w:rPr>
      </w:pPr>
      <w:r w:rsidRPr="008C70DA">
        <w:rPr>
          <w:rFonts w:ascii="Arial" w:hAnsi="Arial" w:cs="Arial"/>
          <w:b/>
        </w:rPr>
        <w:lastRenderedPageBreak/>
        <w:t xml:space="preserve">4.3 </w:t>
      </w:r>
      <w:r w:rsidR="00D93FA7" w:rsidRPr="008C70DA">
        <w:rPr>
          <w:rFonts w:ascii="Arial" w:hAnsi="Arial" w:cs="Arial"/>
          <w:b/>
        </w:rPr>
        <w:t>SLOGAN</w:t>
      </w:r>
    </w:p>
    <w:p w:rsidR="00D93FA7" w:rsidRPr="008C70DA" w:rsidRDefault="00D93FA7" w:rsidP="00D93FA7">
      <w:pPr>
        <w:autoSpaceDE w:val="0"/>
        <w:autoSpaceDN w:val="0"/>
        <w:adjustRightInd w:val="0"/>
        <w:jc w:val="center"/>
        <w:rPr>
          <w:rFonts w:ascii="Arial" w:hAnsi="Arial" w:cs="Arial"/>
          <w:b/>
        </w:rPr>
      </w:pPr>
    </w:p>
    <w:p w:rsidR="00884FE3" w:rsidRPr="00257C15" w:rsidRDefault="00D93FA7" w:rsidP="00D93FA7">
      <w:pPr>
        <w:autoSpaceDE w:val="0"/>
        <w:autoSpaceDN w:val="0"/>
        <w:adjustRightInd w:val="0"/>
        <w:jc w:val="center"/>
        <w:rPr>
          <w:rFonts w:ascii="Arial" w:hAnsi="Arial" w:cs="Arial"/>
          <w:b/>
        </w:rPr>
      </w:pPr>
      <w:r w:rsidRPr="00257C15">
        <w:rPr>
          <w:rFonts w:ascii="Arial" w:hAnsi="Arial" w:cs="Arial"/>
          <w:b/>
        </w:rPr>
        <w:t>“</w:t>
      </w:r>
      <w:r w:rsidR="001651E0">
        <w:rPr>
          <w:rFonts w:ascii="Arial" w:hAnsi="Arial" w:cs="Arial"/>
          <w:b/>
        </w:rPr>
        <w:t>CONTROL FISCAL</w:t>
      </w:r>
      <w:r w:rsidR="00257C15" w:rsidRPr="00257C15">
        <w:rPr>
          <w:rFonts w:ascii="Arial" w:hAnsi="Arial" w:cs="Arial"/>
          <w:b/>
        </w:rPr>
        <w:t xml:space="preserve"> DECENTE, EFECTIVO</w:t>
      </w:r>
      <w:r w:rsidR="006508DE">
        <w:rPr>
          <w:rFonts w:ascii="Arial" w:hAnsi="Arial" w:cs="Arial"/>
          <w:b/>
        </w:rPr>
        <w:t xml:space="preserve">, </w:t>
      </w:r>
      <w:r w:rsidR="00257C15" w:rsidRPr="00257C15">
        <w:rPr>
          <w:rFonts w:ascii="Arial" w:hAnsi="Arial" w:cs="Arial"/>
          <w:b/>
        </w:rPr>
        <w:t>PARTICIPATIVO</w:t>
      </w:r>
      <w:r w:rsidR="006508DE">
        <w:rPr>
          <w:rFonts w:ascii="Arial" w:hAnsi="Arial" w:cs="Arial"/>
          <w:b/>
        </w:rPr>
        <w:t xml:space="preserve"> Y SOCIAL</w:t>
      </w:r>
      <w:r w:rsidRPr="00257C15">
        <w:rPr>
          <w:rFonts w:ascii="Arial" w:hAnsi="Arial" w:cs="Arial"/>
          <w:b/>
        </w:rPr>
        <w:t>”</w:t>
      </w:r>
    </w:p>
    <w:p w:rsidR="00C139DA" w:rsidRPr="008C70DA" w:rsidRDefault="00C139DA" w:rsidP="00D93FA7">
      <w:pPr>
        <w:autoSpaceDE w:val="0"/>
        <w:autoSpaceDN w:val="0"/>
        <w:adjustRightInd w:val="0"/>
        <w:jc w:val="center"/>
        <w:rPr>
          <w:rFonts w:ascii="Arial" w:hAnsi="Arial" w:cs="Arial"/>
          <w:b/>
        </w:rPr>
      </w:pPr>
    </w:p>
    <w:p w:rsidR="00D93FA7" w:rsidRPr="008C70DA" w:rsidRDefault="000105F0" w:rsidP="00D93FA7">
      <w:pPr>
        <w:autoSpaceDE w:val="0"/>
        <w:autoSpaceDN w:val="0"/>
        <w:adjustRightInd w:val="0"/>
        <w:jc w:val="center"/>
        <w:rPr>
          <w:rFonts w:ascii="Arial" w:hAnsi="Arial" w:cs="Arial"/>
          <w:b/>
        </w:rPr>
      </w:pPr>
      <w:r w:rsidRPr="008C70DA">
        <w:rPr>
          <w:rFonts w:ascii="Arial" w:hAnsi="Arial" w:cs="Arial"/>
          <w:b/>
        </w:rPr>
        <w:t xml:space="preserve">4.4 </w:t>
      </w:r>
      <w:r w:rsidR="00741411" w:rsidRPr="008C70DA">
        <w:rPr>
          <w:rFonts w:ascii="Arial" w:hAnsi="Arial" w:cs="Arial"/>
          <w:b/>
        </w:rPr>
        <w:t>PRINCIPIOS</w:t>
      </w:r>
    </w:p>
    <w:p w:rsidR="00D93FA7" w:rsidRPr="008C70DA" w:rsidRDefault="00D93FA7" w:rsidP="00D93FA7">
      <w:pPr>
        <w:autoSpaceDE w:val="0"/>
        <w:autoSpaceDN w:val="0"/>
        <w:adjustRightInd w:val="0"/>
        <w:jc w:val="center"/>
        <w:rPr>
          <w:rFonts w:ascii="Arial" w:hAnsi="Arial" w:cs="Arial"/>
          <w:b/>
        </w:rPr>
      </w:pPr>
    </w:p>
    <w:p w:rsidR="00741411" w:rsidRPr="008C70DA" w:rsidRDefault="00D93FA7" w:rsidP="00D93FA7">
      <w:pPr>
        <w:autoSpaceDE w:val="0"/>
        <w:autoSpaceDN w:val="0"/>
        <w:adjustRightInd w:val="0"/>
        <w:jc w:val="both"/>
        <w:rPr>
          <w:rFonts w:ascii="Arial" w:hAnsi="Arial" w:cs="Arial"/>
        </w:rPr>
      </w:pPr>
      <w:r w:rsidRPr="008C70DA">
        <w:rPr>
          <w:rFonts w:ascii="Arial" w:hAnsi="Arial" w:cs="Arial"/>
        </w:rPr>
        <w:t>Los principios éticos del servidor público de la Contraloría Departamental del Archipiélago de San Andrés, Providencia y Santa Catalina, son los establecidos en el artículo 209 de la Constitución Política de Colombia y en el Manual del Sistema de Ge</w:t>
      </w:r>
      <w:r w:rsidR="00EF6A09">
        <w:rPr>
          <w:rFonts w:ascii="Arial" w:hAnsi="Arial" w:cs="Arial"/>
        </w:rPr>
        <w:t xml:space="preserve">stión de Calidad adoptado por </w:t>
      </w:r>
      <w:r w:rsidR="00E2651A" w:rsidRPr="00E2651A">
        <w:rPr>
          <w:rFonts w:ascii="Arial" w:hAnsi="Arial" w:cs="Arial"/>
        </w:rPr>
        <w:t>la</w:t>
      </w:r>
      <w:r w:rsidR="00EF6A09">
        <w:rPr>
          <w:rFonts w:ascii="Arial" w:hAnsi="Arial" w:cs="Arial"/>
          <w:color w:val="FF0000"/>
        </w:rPr>
        <w:t xml:space="preserve"> </w:t>
      </w:r>
      <w:r w:rsidRPr="008C70DA">
        <w:rPr>
          <w:rFonts w:ascii="Arial" w:hAnsi="Arial" w:cs="Arial"/>
        </w:rPr>
        <w:t xml:space="preserve">entidad: </w:t>
      </w:r>
      <w:r w:rsidR="00F12A08">
        <w:rPr>
          <w:rFonts w:ascii="Arial" w:hAnsi="Arial" w:cs="Arial"/>
        </w:rPr>
        <w:t>I</w:t>
      </w:r>
      <w:r w:rsidR="004D66C4" w:rsidRPr="008C70DA">
        <w:rPr>
          <w:rFonts w:ascii="Arial" w:hAnsi="Arial" w:cs="Arial"/>
        </w:rPr>
        <w:t>gualdad</w:t>
      </w:r>
      <w:r w:rsidR="00F12A08">
        <w:rPr>
          <w:rFonts w:ascii="Arial" w:hAnsi="Arial" w:cs="Arial"/>
        </w:rPr>
        <w:t xml:space="preserve"> e</w:t>
      </w:r>
      <w:r w:rsidR="00F12A08" w:rsidRPr="00F12A08">
        <w:rPr>
          <w:rFonts w:ascii="Arial" w:hAnsi="Arial" w:cs="Arial"/>
        </w:rPr>
        <w:t xml:space="preserve"> </w:t>
      </w:r>
      <w:r w:rsidR="00F12A08" w:rsidRPr="008C70DA">
        <w:rPr>
          <w:rFonts w:ascii="Arial" w:hAnsi="Arial" w:cs="Arial"/>
        </w:rPr>
        <w:t>imparcialidad</w:t>
      </w:r>
      <w:r w:rsidR="00F12A08">
        <w:rPr>
          <w:rFonts w:ascii="Arial" w:hAnsi="Arial" w:cs="Arial"/>
        </w:rPr>
        <w:t>, M</w:t>
      </w:r>
      <w:r w:rsidR="00F12A08" w:rsidRPr="008C70DA">
        <w:rPr>
          <w:rFonts w:ascii="Arial" w:hAnsi="Arial" w:cs="Arial"/>
        </w:rPr>
        <w:t>oralidad</w:t>
      </w:r>
      <w:r w:rsidR="00F12A08">
        <w:rPr>
          <w:rFonts w:ascii="Arial" w:hAnsi="Arial" w:cs="Arial"/>
        </w:rPr>
        <w:t>, C</w:t>
      </w:r>
      <w:r w:rsidRPr="008C70DA">
        <w:rPr>
          <w:rFonts w:ascii="Arial" w:hAnsi="Arial" w:cs="Arial"/>
        </w:rPr>
        <w:t xml:space="preserve">eleridad, </w:t>
      </w:r>
      <w:r w:rsidR="00F12A08">
        <w:rPr>
          <w:rFonts w:ascii="Arial" w:hAnsi="Arial" w:cs="Arial"/>
        </w:rPr>
        <w:t>Publicidad, Buena fe, Eficiencia, Participación, R</w:t>
      </w:r>
      <w:r w:rsidRPr="008C70DA">
        <w:rPr>
          <w:rFonts w:ascii="Arial" w:hAnsi="Arial" w:cs="Arial"/>
        </w:rPr>
        <w:t>e</w:t>
      </w:r>
      <w:r w:rsidR="00F12A08">
        <w:rPr>
          <w:rFonts w:ascii="Arial" w:hAnsi="Arial" w:cs="Arial"/>
        </w:rPr>
        <w:t>sponsabilidad, Transparencia, Contradicción, Economía, Eficaci</w:t>
      </w:r>
      <w:r w:rsidR="001F7FD9">
        <w:rPr>
          <w:rFonts w:ascii="Arial" w:hAnsi="Arial" w:cs="Arial"/>
        </w:rPr>
        <w:t>a, Equidad y Valoración de los C</w:t>
      </w:r>
      <w:r w:rsidR="00F12A08">
        <w:rPr>
          <w:rFonts w:ascii="Arial" w:hAnsi="Arial" w:cs="Arial"/>
        </w:rPr>
        <w:t>ostos ambientales.</w:t>
      </w:r>
    </w:p>
    <w:p w:rsidR="00741411" w:rsidRDefault="006508DE" w:rsidP="006508DE">
      <w:pPr>
        <w:tabs>
          <w:tab w:val="left" w:pos="5115"/>
        </w:tabs>
        <w:autoSpaceDE w:val="0"/>
        <w:autoSpaceDN w:val="0"/>
        <w:adjustRightInd w:val="0"/>
        <w:rPr>
          <w:rFonts w:ascii="Arial" w:hAnsi="Arial" w:cs="Arial"/>
          <w:b/>
        </w:rPr>
      </w:pPr>
      <w:r>
        <w:rPr>
          <w:rFonts w:ascii="Arial" w:hAnsi="Arial" w:cs="Arial"/>
          <w:b/>
        </w:rPr>
        <w:tab/>
      </w:r>
    </w:p>
    <w:p w:rsidR="00D93FA7" w:rsidRPr="008C70DA" w:rsidRDefault="000105F0" w:rsidP="00D93FA7">
      <w:pPr>
        <w:autoSpaceDE w:val="0"/>
        <w:autoSpaceDN w:val="0"/>
        <w:adjustRightInd w:val="0"/>
        <w:jc w:val="center"/>
        <w:rPr>
          <w:rFonts w:ascii="Arial" w:hAnsi="Arial" w:cs="Arial"/>
          <w:b/>
        </w:rPr>
      </w:pPr>
      <w:r w:rsidRPr="008C70DA">
        <w:rPr>
          <w:rFonts w:ascii="Arial" w:hAnsi="Arial" w:cs="Arial"/>
          <w:b/>
        </w:rPr>
        <w:t xml:space="preserve">4.5 </w:t>
      </w:r>
      <w:r w:rsidR="00D93FA7" w:rsidRPr="008C70DA">
        <w:rPr>
          <w:rFonts w:ascii="Arial" w:hAnsi="Arial" w:cs="Arial"/>
          <w:b/>
        </w:rPr>
        <w:t>VALORES ETICOS</w:t>
      </w:r>
    </w:p>
    <w:p w:rsidR="00D93FA7" w:rsidRPr="008C70DA" w:rsidRDefault="00D93FA7" w:rsidP="00D93FA7">
      <w:pPr>
        <w:autoSpaceDE w:val="0"/>
        <w:autoSpaceDN w:val="0"/>
        <w:adjustRightInd w:val="0"/>
        <w:jc w:val="center"/>
        <w:rPr>
          <w:rFonts w:ascii="Arial" w:hAnsi="Arial" w:cs="Arial"/>
        </w:rPr>
      </w:pPr>
    </w:p>
    <w:p w:rsidR="00D93FA7" w:rsidRPr="008C70DA" w:rsidRDefault="00D93FA7" w:rsidP="00D93FA7">
      <w:pPr>
        <w:autoSpaceDE w:val="0"/>
        <w:autoSpaceDN w:val="0"/>
        <w:adjustRightInd w:val="0"/>
        <w:jc w:val="both"/>
        <w:rPr>
          <w:rFonts w:ascii="Arial" w:hAnsi="Arial" w:cs="Arial"/>
        </w:rPr>
      </w:pPr>
      <w:r w:rsidRPr="008C70DA">
        <w:rPr>
          <w:rFonts w:ascii="Arial" w:hAnsi="Arial" w:cs="Arial"/>
        </w:rPr>
        <w:t>A la Contraloría General del Departamento Archipiélago de San Andrés, Providen</w:t>
      </w:r>
      <w:r w:rsidR="001F7FD9">
        <w:rPr>
          <w:rFonts w:ascii="Arial" w:hAnsi="Arial" w:cs="Arial"/>
        </w:rPr>
        <w:t>cia y</w:t>
      </w:r>
      <w:r w:rsidRPr="008C70DA">
        <w:rPr>
          <w:rFonts w:ascii="Arial" w:hAnsi="Arial" w:cs="Arial"/>
        </w:rPr>
        <w:t xml:space="preserve"> Santa Catalina le acude los siguientes valores éticos, que coadyuvarán en la construcción de un ambiente favorable entre la entidad, sus sujetos y puntos de control y son como a continuación se detallan:</w:t>
      </w:r>
    </w:p>
    <w:p w:rsidR="00D93FA7" w:rsidRPr="008C70DA" w:rsidRDefault="00D93FA7" w:rsidP="00D93FA7">
      <w:pPr>
        <w:autoSpaceDE w:val="0"/>
        <w:autoSpaceDN w:val="0"/>
        <w:adjustRightInd w:val="0"/>
        <w:jc w:val="both"/>
        <w:rPr>
          <w:rFonts w:ascii="Arial" w:hAnsi="Arial" w:cs="Arial"/>
        </w:rPr>
      </w:pPr>
    </w:p>
    <w:p w:rsidR="00D93FA7" w:rsidRPr="008C70DA" w:rsidRDefault="00D93FA7" w:rsidP="008C70DA">
      <w:pPr>
        <w:pStyle w:val="Prrafodelista"/>
        <w:numPr>
          <w:ilvl w:val="0"/>
          <w:numId w:val="1"/>
        </w:numPr>
        <w:tabs>
          <w:tab w:val="left" w:pos="720"/>
        </w:tabs>
        <w:autoSpaceDE w:val="0"/>
        <w:autoSpaceDN w:val="0"/>
        <w:adjustRightInd w:val="0"/>
        <w:spacing w:after="0" w:line="240" w:lineRule="auto"/>
        <w:jc w:val="both"/>
        <w:rPr>
          <w:rFonts w:ascii="Arial" w:hAnsi="Arial" w:cs="Arial"/>
        </w:rPr>
      </w:pPr>
      <w:r w:rsidRPr="008C70DA">
        <w:rPr>
          <w:rFonts w:ascii="Arial" w:hAnsi="Arial" w:cs="Arial"/>
          <w:b/>
        </w:rPr>
        <w:t>Honestidad</w:t>
      </w:r>
      <w:r w:rsidRPr="008C70DA">
        <w:rPr>
          <w:rFonts w:ascii="Arial" w:hAnsi="Arial" w:cs="Arial"/>
        </w:rPr>
        <w:t>: Los funcionarios de la Contraloría Departamental en su actuar, serán honestos consigo mismo, la entidad, el ejercicio fiscal y los sujetos de control.</w:t>
      </w:r>
    </w:p>
    <w:p w:rsidR="00D93FA7" w:rsidRPr="008C70DA" w:rsidRDefault="00D93FA7" w:rsidP="008C70DA">
      <w:pPr>
        <w:tabs>
          <w:tab w:val="left" w:pos="720"/>
        </w:tabs>
        <w:autoSpaceDE w:val="0"/>
        <w:autoSpaceDN w:val="0"/>
        <w:adjustRightInd w:val="0"/>
        <w:ind w:left="720" w:hanging="360"/>
        <w:jc w:val="both"/>
        <w:rPr>
          <w:rFonts w:ascii="Arial" w:hAnsi="Arial" w:cs="Arial"/>
        </w:rPr>
      </w:pPr>
    </w:p>
    <w:p w:rsidR="00D93FA7" w:rsidRPr="00184BBA" w:rsidRDefault="001F7FD9" w:rsidP="00184BBA">
      <w:pPr>
        <w:pStyle w:val="Prrafodelista"/>
        <w:numPr>
          <w:ilvl w:val="0"/>
          <w:numId w:val="1"/>
        </w:numPr>
        <w:tabs>
          <w:tab w:val="left" w:pos="720"/>
        </w:tabs>
        <w:autoSpaceDE w:val="0"/>
        <w:autoSpaceDN w:val="0"/>
        <w:adjustRightInd w:val="0"/>
        <w:spacing w:after="0" w:line="240" w:lineRule="auto"/>
        <w:jc w:val="both"/>
        <w:rPr>
          <w:rFonts w:ascii="Arial" w:hAnsi="Arial" w:cs="Arial"/>
        </w:rPr>
      </w:pPr>
      <w:r>
        <w:rPr>
          <w:rFonts w:ascii="Arial" w:hAnsi="Arial" w:cs="Arial"/>
          <w:b/>
        </w:rPr>
        <w:t>Respeto y T</w:t>
      </w:r>
      <w:r w:rsidR="00F12A08" w:rsidRPr="00184BBA">
        <w:rPr>
          <w:rFonts w:ascii="Arial" w:hAnsi="Arial" w:cs="Arial"/>
          <w:b/>
        </w:rPr>
        <w:t>olerancia</w:t>
      </w:r>
      <w:r w:rsidR="00D93FA7" w:rsidRPr="00184BBA">
        <w:rPr>
          <w:rFonts w:ascii="Arial" w:hAnsi="Arial" w:cs="Arial"/>
        </w:rPr>
        <w:t>:</w:t>
      </w:r>
      <w:r w:rsidR="00184BBA" w:rsidRPr="00184BBA">
        <w:t xml:space="preserve"> </w:t>
      </w:r>
      <w:r w:rsidR="00184BBA">
        <w:rPr>
          <w:rFonts w:ascii="Arial" w:hAnsi="Arial" w:cs="Arial"/>
        </w:rPr>
        <w:t>La Contraloría Departamental</w:t>
      </w:r>
      <w:r w:rsidR="00267293">
        <w:rPr>
          <w:rFonts w:ascii="Arial" w:hAnsi="Arial" w:cs="Arial"/>
        </w:rPr>
        <w:t xml:space="preserve"> </w:t>
      </w:r>
      <w:r w:rsidR="001F5798">
        <w:rPr>
          <w:rFonts w:ascii="Arial" w:hAnsi="Arial" w:cs="Arial"/>
        </w:rPr>
        <w:t>buscara una armoniosa interacción con la comunidad</w:t>
      </w:r>
      <w:r w:rsidR="00877456">
        <w:rPr>
          <w:rFonts w:ascii="Arial" w:hAnsi="Arial" w:cs="Arial"/>
        </w:rPr>
        <w:t xml:space="preserve"> garantizando una sana convivencia</w:t>
      </w:r>
      <w:r w:rsidR="00267293">
        <w:rPr>
          <w:rFonts w:ascii="Arial" w:hAnsi="Arial" w:cs="Arial"/>
        </w:rPr>
        <w:t>,</w:t>
      </w:r>
      <w:r w:rsidR="001F5798">
        <w:rPr>
          <w:rFonts w:ascii="Arial" w:hAnsi="Arial" w:cs="Arial"/>
        </w:rPr>
        <w:t xml:space="preserve"> valorando sus intereses y necesidades sin </w:t>
      </w:r>
      <w:r w:rsidR="00267293">
        <w:rPr>
          <w:rFonts w:ascii="Arial" w:hAnsi="Arial" w:cs="Arial"/>
        </w:rPr>
        <w:t>discriminar ningún factor</w:t>
      </w:r>
      <w:r w:rsidR="00877456">
        <w:rPr>
          <w:rFonts w:ascii="Arial" w:hAnsi="Arial" w:cs="Arial"/>
        </w:rPr>
        <w:t xml:space="preserve"> de la dignidad humana.</w:t>
      </w:r>
    </w:p>
    <w:p w:rsidR="00184BBA" w:rsidRPr="00184BBA" w:rsidRDefault="00184BBA" w:rsidP="00184BBA">
      <w:pPr>
        <w:pStyle w:val="Prrafodelista"/>
        <w:rPr>
          <w:rFonts w:ascii="Arial" w:hAnsi="Arial" w:cs="Arial"/>
        </w:rPr>
      </w:pPr>
    </w:p>
    <w:p w:rsidR="00D93FA7" w:rsidRPr="008C70DA" w:rsidRDefault="00F12A08" w:rsidP="008C70DA">
      <w:pPr>
        <w:pStyle w:val="Prrafodelista"/>
        <w:numPr>
          <w:ilvl w:val="0"/>
          <w:numId w:val="1"/>
        </w:numPr>
        <w:tabs>
          <w:tab w:val="left" w:pos="720"/>
        </w:tabs>
        <w:autoSpaceDE w:val="0"/>
        <w:autoSpaceDN w:val="0"/>
        <w:adjustRightInd w:val="0"/>
        <w:spacing w:after="0" w:line="240" w:lineRule="auto"/>
        <w:jc w:val="both"/>
        <w:rPr>
          <w:rFonts w:ascii="Arial" w:hAnsi="Arial" w:cs="Arial"/>
        </w:rPr>
      </w:pPr>
      <w:r>
        <w:rPr>
          <w:rFonts w:ascii="Arial" w:hAnsi="Arial" w:cs="Arial"/>
          <w:b/>
        </w:rPr>
        <w:t>Compromiso</w:t>
      </w:r>
      <w:r w:rsidR="00D93FA7" w:rsidRPr="008C70DA">
        <w:rPr>
          <w:rFonts w:ascii="Arial" w:hAnsi="Arial" w:cs="Arial"/>
        </w:rPr>
        <w:t>:</w:t>
      </w:r>
      <w:r w:rsidR="00DC4673">
        <w:rPr>
          <w:rFonts w:ascii="Arial" w:hAnsi="Arial" w:cs="Arial"/>
        </w:rPr>
        <w:t xml:space="preserve"> Estamos convencidos de cumplir con los objetivos </w:t>
      </w:r>
      <w:r w:rsidR="00086680">
        <w:rPr>
          <w:rFonts w:ascii="Arial" w:hAnsi="Arial" w:cs="Arial"/>
        </w:rPr>
        <w:t>propuestos con</w:t>
      </w:r>
      <w:r w:rsidR="00DC4673">
        <w:rPr>
          <w:rFonts w:ascii="Arial" w:hAnsi="Arial" w:cs="Arial"/>
        </w:rPr>
        <w:t xml:space="preserve"> el fin de velar por el efectivo manejo y ejecución de los recursos de nuestro Departamento.</w:t>
      </w:r>
    </w:p>
    <w:p w:rsidR="00D93FA7" w:rsidRPr="008C70DA" w:rsidRDefault="00D93FA7" w:rsidP="008C70DA">
      <w:pPr>
        <w:tabs>
          <w:tab w:val="left" w:pos="720"/>
        </w:tabs>
        <w:autoSpaceDE w:val="0"/>
        <w:autoSpaceDN w:val="0"/>
        <w:adjustRightInd w:val="0"/>
        <w:ind w:left="720" w:hanging="360"/>
        <w:jc w:val="both"/>
        <w:rPr>
          <w:rFonts w:ascii="Arial" w:hAnsi="Arial" w:cs="Arial"/>
        </w:rPr>
      </w:pPr>
    </w:p>
    <w:p w:rsidR="00D93FA7" w:rsidRPr="00DC4673" w:rsidRDefault="00F12A08" w:rsidP="00CC1521">
      <w:pPr>
        <w:pStyle w:val="Prrafodelista"/>
        <w:numPr>
          <w:ilvl w:val="0"/>
          <w:numId w:val="1"/>
        </w:numPr>
        <w:tabs>
          <w:tab w:val="left" w:pos="720"/>
        </w:tabs>
        <w:autoSpaceDE w:val="0"/>
        <w:autoSpaceDN w:val="0"/>
        <w:adjustRightInd w:val="0"/>
        <w:spacing w:after="0" w:line="240" w:lineRule="auto"/>
        <w:jc w:val="both"/>
        <w:rPr>
          <w:rFonts w:ascii="Arial" w:hAnsi="Arial" w:cs="Arial"/>
        </w:rPr>
      </w:pPr>
      <w:r w:rsidRPr="00DC4673">
        <w:rPr>
          <w:rFonts w:ascii="Arial" w:hAnsi="Arial" w:cs="Arial"/>
          <w:b/>
        </w:rPr>
        <w:t>Lealtad</w:t>
      </w:r>
      <w:r w:rsidR="00D93FA7" w:rsidRPr="00DC4673">
        <w:rPr>
          <w:rFonts w:ascii="Arial" w:hAnsi="Arial" w:cs="Arial"/>
        </w:rPr>
        <w:t xml:space="preserve">: </w:t>
      </w:r>
      <w:r w:rsidR="00DC4673" w:rsidRPr="00DC4673">
        <w:rPr>
          <w:rFonts w:ascii="Arial" w:hAnsi="Arial" w:cs="Arial"/>
        </w:rPr>
        <w:t xml:space="preserve">Somos fieles a la causa y al </w:t>
      </w:r>
      <w:r w:rsidR="004A1EA7">
        <w:rPr>
          <w:rFonts w:ascii="Arial" w:hAnsi="Arial" w:cs="Arial"/>
        </w:rPr>
        <w:t>compromiso que adquirimos en aras de desarrollar una fuerte relación con la comunidad generando un vínculo de confianza y respeto.</w:t>
      </w:r>
    </w:p>
    <w:p w:rsidR="00F12A08" w:rsidRPr="00F12A08" w:rsidRDefault="00F12A08" w:rsidP="00F12A08">
      <w:pPr>
        <w:pStyle w:val="Prrafodelista"/>
        <w:rPr>
          <w:rFonts w:ascii="Arial" w:hAnsi="Arial" w:cs="Arial"/>
        </w:rPr>
      </w:pPr>
    </w:p>
    <w:p w:rsidR="00F12A08" w:rsidRPr="004A1EA7" w:rsidRDefault="001F7FD9" w:rsidP="004A1EA7">
      <w:pPr>
        <w:pStyle w:val="Prrafodelista"/>
        <w:numPr>
          <w:ilvl w:val="0"/>
          <w:numId w:val="1"/>
        </w:numPr>
        <w:tabs>
          <w:tab w:val="left" w:pos="720"/>
        </w:tabs>
        <w:autoSpaceDE w:val="0"/>
        <w:autoSpaceDN w:val="0"/>
        <w:adjustRightInd w:val="0"/>
        <w:spacing w:after="0" w:line="240" w:lineRule="auto"/>
        <w:jc w:val="both"/>
        <w:rPr>
          <w:rFonts w:ascii="Arial" w:hAnsi="Arial" w:cs="Arial"/>
        </w:rPr>
      </w:pPr>
      <w:r>
        <w:rPr>
          <w:rFonts w:ascii="Arial" w:hAnsi="Arial" w:cs="Arial"/>
          <w:b/>
        </w:rPr>
        <w:t>Adaptación al C</w:t>
      </w:r>
      <w:r w:rsidR="00F12A08" w:rsidRPr="00F12A08">
        <w:rPr>
          <w:rFonts w:ascii="Arial" w:hAnsi="Arial" w:cs="Arial"/>
          <w:b/>
        </w:rPr>
        <w:t>ambio</w:t>
      </w:r>
      <w:r w:rsidR="00F12A08">
        <w:rPr>
          <w:rFonts w:ascii="Arial" w:hAnsi="Arial" w:cs="Arial"/>
          <w:b/>
        </w:rPr>
        <w:t>:</w:t>
      </w:r>
      <w:r w:rsidR="004A1EA7">
        <w:rPr>
          <w:rFonts w:ascii="Arial" w:hAnsi="Arial" w:cs="Arial"/>
          <w:b/>
        </w:rPr>
        <w:t xml:space="preserve"> </w:t>
      </w:r>
      <w:r w:rsidR="00086680">
        <w:rPr>
          <w:rFonts w:ascii="Arial" w:hAnsi="Arial" w:cs="Arial"/>
        </w:rPr>
        <w:t>T</w:t>
      </w:r>
      <w:r w:rsidR="00086680" w:rsidRPr="00086680">
        <w:rPr>
          <w:rFonts w:ascii="Arial" w:hAnsi="Arial" w:cs="Arial"/>
        </w:rPr>
        <w:t>eniendo en cuenta la modernización del estado y las políticas de lucha en contra de la corrupción contamos con un plan de</w:t>
      </w:r>
      <w:r w:rsidR="00086680">
        <w:rPr>
          <w:rFonts w:ascii="Arial" w:hAnsi="Arial" w:cs="Arial"/>
          <w:b/>
        </w:rPr>
        <w:t xml:space="preserve"> </w:t>
      </w:r>
      <w:r w:rsidR="001844B4">
        <w:rPr>
          <w:rFonts w:ascii="Arial" w:hAnsi="Arial" w:cs="Arial"/>
        </w:rPr>
        <w:t xml:space="preserve">Capacitación </w:t>
      </w:r>
      <w:r w:rsidR="001844B4" w:rsidRPr="004A1EA7">
        <w:rPr>
          <w:rFonts w:ascii="Arial" w:hAnsi="Arial" w:cs="Arial"/>
        </w:rPr>
        <w:t>para</w:t>
      </w:r>
      <w:r w:rsidR="004A1EA7" w:rsidRPr="004A1EA7">
        <w:rPr>
          <w:rFonts w:ascii="Arial" w:hAnsi="Arial" w:cs="Arial"/>
        </w:rPr>
        <w:t xml:space="preserve"> enfrentar situac</w:t>
      </w:r>
      <w:r w:rsidR="00086680">
        <w:rPr>
          <w:rFonts w:ascii="Arial" w:hAnsi="Arial" w:cs="Arial"/>
        </w:rPr>
        <w:t>iones cambiantes e innovadoras</w:t>
      </w:r>
      <w:r w:rsidR="001844B4">
        <w:rPr>
          <w:rFonts w:ascii="Arial" w:hAnsi="Arial" w:cs="Arial"/>
        </w:rPr>
        <w:t>,</w:t>
      </w:r>
      <w:r w:rsidR="00086680">
        <w:rPr>
          <w:rFonts w:ascii="Arial" w:hAnsi="Arial" w:cs="Arial"/>
        </w:rPr>
        <w:t xml:space="preserve"> revisando y evaluando los cambios en los procedimientos</w:t>
      </w:r>
      <w:r w:rsidR="004A1EA7" w:rsidRPr="004A1EA7">
        <w:rPr>
          <w:rFonts w:ascii="Arial" w:hAnsi="Arial" w:cs="Arial"/>
        </w:rPr>
        <w:t xml:space="preserve"> </w:t>
      </w:r>
      <w:r w:rsidR="00086680">
        <w:rPr>
          <w:rFonts w:ascii="Arial" w:hAnsi="Arial" w:cs="Arial"/>
        </w:rPr>
        <w:t>de nuestras</w:t>
      </w:r>
      <w:r w:rsidR="004A1EA7" w:rsidRPr="004A1EA7">
        <w:rPr>
          <w:rFonts w:ascii="Arial" w:hAnsi="Arial" w:cs="Arial"/>
        </w:rPr>
        <w:t xml:space="preserve"> acciones.</w:t>
      </w:r>
    </w:p>
    <w:p w:rsidR="00F12A08" w:rsidRPr="00F12A08" w:rsidRDefault="00F12A08" w:rsidP="00F12A08">
      <w:pPr>
        <w:pStyle w:val="Prrafodelista"/>
        <w:rPr>
          <w:rFonts w:ascii="Arial" w:hAnsi="Arial" w:cs="Arial"/>
        </w:rPr>
      </w:pPr>
    </w:p>
    <w:p w:rsidR="00BD3CD2" w:rsidRPr="00CD40C2" w:rsidRDefault="00F12A08" w:rsidP="00CD40C2">
      <w:pPr>
        <w:pStyle w:val="Prrafodelista"/>
        <w:numPr>
          <w:ilvl w:val="0"/>
          <w:numId w:val="1"/>
        </w:numPr>
        <w:tabs>
          <w:tab w:val="left" w:pos="720"/>
        </w:tabs>
        <w:autoSpaceDE w:val="0"/>
        <w:autoSpaceDN w:val="0"/>
        <w:adjustRightInd w:val="0"/>
        <w:spacing w:after="0" w:line="240" w:lineRule="auto"/>
        <w:jc w:val="both"/>
        <w:rPr>
          <w:rFonts w:ascii="Arial" w:hAnsi="Arial" w:cs="Arial"/>
        </w:rPr>
      </w:pPr>
      <w:r w:rsidRPr="00CD40C2">
        <w:rPr>
          <w:rFonts w:ascii="Arial" w:hAnsi="Arial" w:cs="Arial"/>
          <w:b/>
        </w:rPr>
        <w:t>Trabajo en</w:t>
      </w:r>
      <w:r w:rsidRPr="00CD40C2">
        <w:rPr>
          <w:rFonts w:ascii="Arial" w:hAnsi="Arial" w:cs="Arial"/>
        </w:rPr>
        <w:t xml:space="preserve"> </w:t>
      </w:r>
      <w:r w:rsidRPr="00CD40C2">
        <w:rPr>
          <w:rFonts w:ascii="Arial" w:hAnsi="Arial" w:cs="Arial"/>
          <w:b/>
        </w:rPr>
        <w:t>Equipo:</w:t>
      </w:r>
      <w:r w:rsidR="00A63E1B" w:rsidRPr="00CD40C2">
        <w:rPr>
          <w:rFonts w:ascii="Arial" w:hAnsi="Arial" w:cs="Arial"/>
          <w:b/>
        </w:rPr>
        <w:t xml:space="preserve"> </w:t>
      </w:r>
      <w:r w:rsidR="00A63E1B" w:rsidRPr="00CD40C2">
        <w:rPr>
          <w:rFonts w:ascii="Arial" w:hAnsi="Arial" w:cs="Arial"/>
        </w:rPr>
        <w:t xml:space="preserve">Los objetivos, actividades y metas planteados </w:t>
      </w:r>
      <w:r w:rsidR="005F6E93" w:rsidRPr="00CD40C2">
        <w:rPr>
          <w:rFonts w:ascii="Arial" w:hAnsi="Arial" w:cs="Arial"/>
        </w:rPr>
        <w:t>podrán ser materializados</w:t>
      </w:r>
      <w:r w:rsidR="00A63E1B" w:rsidRPr="00CD40C2">
        <w:rPr>
          <w:rFonts w:ascii="Arial" w:hAnsi="Arial" w:cs="Arial"/>
        </w:rPr>
        <w:t xml:space="preserve"> </w:t>
      </w:r>
      <w:r w:rsidR="005F6E93" w:rsidRPr="00CD40C2">
        <w:rPr>
          <w:rFonts w:ascii="Arial" w:hAnsi="Arial" w:cs="Arial"/>
        </w:rPr>
        <w:t>con</w:t>
      </w:r>
      <w:r w:rsidR="00A63E1B" w:rsidRPr="00CD40C2">
        <w:rPr>
          <w:rFonts w:ascii="Arial" w:hAnsi="Arial" w:cs="Arial"/>
        </w:rPr>
        <w:t xml:space="preserve"> la ayuda de tod</w:t>
      </w:r>
      <w:r w:rsidR="005F6E93" w:rsidRPr="00CD40C2">
        <w:rPr>
          <w:rFonts w:ascii="Arial" w:hAnsi="Arial" w:cs="Arial"/>
        </w:rPr>
        <w:t>os los servidores Públicos que hacen parte de la Contraloría Departamental, debido que trabajar en equipo implica compromiso, armonía, responsabilidad, creatividad y voluntad</w:t>
      </w:r>
      <w:r w:rsidR="00573336" w:rsidRPr="00CD40C2">
        <w:rPr>
          <w:rFonts w:ascii="Arial" w:hAnsi="Arial" w:cs="Arial"/>
        </w:rPr>
        <w:t>,</w:t>
      </w:r>
      <w:r w:rsidR="005F6E93" w:rsidRPr="00CD40C2">
        <w:rPr>
          <w:rFonts w:ascii="Arial" w:hAnsi="Arial" w:cs="Arial"/>
        </w:rPr>
        <w:t xml:space="preserve"> por tal razón se mantendrá un clima de trabajo agradable donde todos se sientan cómodos</w:t>
      </w:r>
      <w:r w:rsidR="00573336" w:rsidRPr="00CD40C2">
        <w:rPr>
          <w:rFonts w:ascii="Arial" w:hAnsi="Arial" w:cs="Arial"/>
        </w:rPr>
        <w:t>, motivados y</w:t>
      </w:r>
      <w:r w:rsidR="005F6E93" w:rsidRPr="00CD40C2">
        <w:rPr>
          <w:rFonts w:ascii="Arial" w:hAnsi="Arial" w:cs="Arial"/>
        </w:rPr>
        <w:t xml:space="preserve"> perseverantes</w:t>
      </w:r>
      <w:r w:rsidR="003C76AF" w:rsidRPr="00CD40C2">
        <w:rPr>
          <w:rFonts w:ascii="Arial" w:hAnsi="Arial" w:cs="Arial"/>
        </w:rPr>
        <w:t xml:space="preserve"> atendiendo cada una</w:t>
      </w:r>
      <w:r w:rsidR="005F6E93" w:rsidRPr="00CD40C2">
        <w:rPr>
          <w:rFonts w:ascii="Arial" w:hAnsi="Arial" w:cs="Arial"/>
        </w:rPr>
        <w:t xml:space="preserve"> de sus recomendaciones y sugerencias</w:t>
      </w:r>
      <w:r w:rsidR="003C76AF" w:rsidRPr="00CD40C2">
        <w:rPr>
          <w:rFonts w:ascii="Arial" w:hAnsi="Arial" w:cs="Arial"/>
        </w:rPr>
        <w:t>.</w:t>
      </w:r>
      <w:r w:rsidR="00BD3CD2" w:rsidRPr="00CD40C2">
        <w:rPr>
          <w:rFonts w:ascii="Arial" w:hAnsi="Arial" w:cs="Arial"/>
        </w:rPr>
        <w:br w:type="page"/>
      </w:r>
    </w:p>
    <w:p w:rsidR="00D93FA7" w:rsidRPr="00483FF6" w:rsidRDefault="000105F0" w:rsidP="00D93FA7">
      <w:pPr>
        <w:autoSpaceDE w:val="0"/>
        <w:autoSpaceDN w:val="0"/>
        <w:adjustRightInd w:val="0"/>
        <w:jc w:val="center"/>
        <w:rPr>
          <w:rFonts w:ascii="Arial" w:hAnsi="Arial" w:cs="Arial"/>
          <w:b/>
        </w:rPr>
      </w:pPr>
      <w:r w:rsidRPr="00483FF6">
        <w:rPr>
          <w:rFonts w:ascii="Arial" w:hAnsi="Arial" w:cs="Arial"/>
          <w:b/>
        </w:rPr>
        <w:lastRenderedPageBreak/>
        <w:t xml:space="preserve">4.6 </w:t>
      </w:r>
      <w:r w:rsidR="00D93FA7" w:rsidRPr="00483FF6">
        <w:rPr>
          <w:rFonts w:ascii="Arial" w:hAnsi="Arial" w:cs="Arial"/>
          <w:b/>
        </w:rPr>
        <w:t>POLÍTICA DE CALIDAD</w:t>
      </w:r>
    </w:p>
    <w:p w:rsidR="00FE1102" w:rsidRDefault="00FE1102" w:rsidP="00D93FA7">
      <w:pPr>
        <w:autoSpaceDE w:val="0"/>
        <w:autoSpaceDN w:val="0"/>
        <w:adjustRightInd w:val="0"/>
        <w:jc w:val="both"/>
        <w:rPr>
          <w:rFonts w:ascii="Arial" w:hAnsi="Arial" w:cs="Arial"/>
        </w:rPr>
      </w:pPr>
    </w:p>
    <w:p w:rsidR="00D93FA7" w:rsidRPr="008C70DA" w:rsidRDefault="00D93FA7" w:rsidP="00D93FA7">
      <w:pPr>
        <w:autoSpaceDE w:val="0"/>
        <w:autoSpaceDN w:val="0"/>
        <w:adjustRightInd w:val="0"/>
        <w:jc w:val="both"/>
        <w:rPr>
          <w:rFonts w:ascii="Arial" w:hAnsi="Arial" w:cs="Arial"/>
        </w:rPr>
      </w:pPr>
      <w:r w:rsidRPr="008C70DA">
        <w:rPr>
          <w:rFonts w:ascii="Arial" w:hAnsi="Arial" w:cs="Arial"/>
        </w:rPr>
        <w:t>“Mejorar continuamente la eficacia, eficiencia y efectividad del sistema de gestión de calidad, para ejercer el control fiscal en el Departamento Archipiélago de San Andrés, Providencia y Santa Catalina a través de los procesos de Participación Ciudadana, Auditoria, Responsabilidad Fiscal y Jurisdicción Coactiva, con miras a satisfacer las necesidades y expectativas de nuestros clientes: Ciudadanía y Asamblea Departamental.”</w:t>
      </w:r>
    </w:p>
    <w:p w:rsidR="00D93FA7" w:rsidRDefault="00D93FA7" w:rsidP="00F00A0F">
      <w:pPr>
        <w:rPr>
          <w:rFonts w:ascii="Arial" w:hAnsi="Arial" w:cs="Arial"/>
        </w:rPr>
      </w:pPr>
    </w:p>
    <w:p w:rsidR="00681B91" w:rsidRPr="008C70DA" w:rsidRDefault="00681B91" w:rsidP="00F00A0F">
      <w:pPr>
        <w:rPr>
          <w:rFonts w:ascii="Arial" w:hAnsi="Arial" w:cs="Arial"/>
        </w:rPr>
      </w:pPr>
    </w:p>
    <w:p w:rsidR="00D93FA7" w:rsidRPr="004120F3" w:rsidRDefault="00D93FA7" w:rsidP="000B009E">
      <w:pPr>
        <w:pStyle w:val="Ttulo2"/>
        <w:numPr>
          <w:ilvl w:val="0"/>
          <w:numId w:val="9"/>
        </w:numPr>
        <w:tabs>
          <w:tab w:val="left" w:pos="360"/>
        </w:tabs>
        <w:ind w:left="450" w:hanging="450"/>
        <w:rPr>
          <w:rFonts w:cs="Arial"/>
          <w:color w:val="auto"/>
          <w:sz w:val="22"/>
          <w:szCs w:val="22"/>
        </w:rPr>
      </w:pPr>
      <w:r w:rsidRPr="00FF011A">
        <w:rPr>
          <w:rFonts w:cs="Arial"/>
          <w:color w:val="auto"/>
          <w:sz w:val="22"/>
          <w:szCs w:val="22"/>
        </w:rPr>
        <w:t xml:space="preserve"> PROCESOS</w:t>
      </w:r>
      <w:r w:rsidR="002912BB" w:rsidRPr="004120F3">
        <w:rPr>
          <w:rFonts w:cs="Arial"/>
          <w:color w:val="auto"/>
          <w:sz w:val="22"/>
          <w:szCs w:val="22"/>
        </w:rPr>
        <w:t xml:space="preserve"> INSTITUCIONALES</w:t>
      </w:r>
    </w:p>
    <w:p w:rsidR="00D93FA7" w:rsidRPr="004120F3" w:rsidRDefault="00D93FA7" w:rsidP="00D93FA7">
      <w:pPr>
        <w:pStyle w:val="Default"/>
        <w:jc w:val="both"/>
        <w:rPr>
          <w:b/>
          <w:bCs/>
          <w:color w:val="auto"/>
          <w:sz w:val="22"/>
        </w:rPr>
      </w:pPr>
    </w:p>
    <w:p w:rsidR="00D93FA7" w:rsidRPr="008C70DA" w:rsidRDefault="00D93FA7" w:rsidP="00D93FA7">
      <w:pPr>
        <w:pStyle w:val="Default"/>
        <w:jc w:val="both"/>
        <w:rPr>
          <w:bCs/>
          <w:color w:val="auto"/>
          <w:sz w:val="22"/>
        </w:rPr>
      </w:pPr>
      <w:r w:rsidRPr="004120F3">
        <w:rPr>
          <w:bCs/>
          <w:color w:val="auto"/>
          <w:sz w:val="22"/>
        </w:rPr>
        <w:t>L</w:t>
      </w:r>
      <w:r w:rsidR="00072F06">
        <w:rPr>
          <w:bCs/>
          <w:color w:val="auto"/>
          <w:sz w:val="22"/>
        </w:rPr>
        <w:t xml:space="preserve">os procesos institucionales inherentes </w:t>
      </w:r>
      <w:r w:rsidRPr="008C70DA">
        <w:rPr>
          <w:bCs/>
          <w:color w:val="auto"/>
          <w:sz w:val="22"/>
        </w:rPr>
        <w:t xml:space="preserve">a </w:t>
      </w:r>
      <w:r w:rsidR="00072F06">
        <w:rPr>
          <w:bCs/>
          <w:color w:val="auto"/>
          <w:sz w:val="22"/>
        </w:rPr>
        <w:t xml:space="preserve">la </w:t>
      </w:r>
      <w:r w:rsidRPr="008C70DA">
        <w:rPr>
          <w:bCs/>
          <w:color w:val="auto"/>
          <w:sz w:val="22"/>
        </w:rPr>
        <w:t>Contraloría General del Departamento</w:t>
      </w:r>
      <w:r w:rsidR="00072F06">
        <w:rPr>
          <w:bCs/>
          <w:color w:val="auto"/>
          <w:sz w:val="22"/>
        </w:rPr>
        <w:t>, son los siguientes:</w:t>
      </w:r>
      <w:r w:rsidRPr="008C70DA">
        <w:rPr>
          <w:bCs/>
          <w:color w:val="auto"/>
          <w:sz w:val="22"/>
        </w:rPr>
        <w:t xml:space="preserve"> </w:t>
      </w:r>
    </w:p>
    <w:p w:rsidR="00D93FA7" w:rsidRDefault="00D93FA7" w:rsidP="00D93FA7">
      <w:pPr>
        <w:pStyle w:val="Default"/>
        <w:jc w:val="both"/>
        <w:rPr>
          <w:b/>
          <w:bCs/>
          <w:color w:val="auto"/>
          <w:sz w:val="22"/>
        </w:rPr>
      </w:pPr>
    </w:p>
    <w:p w:rsidR="00681B91" w:rsidRPr="008C70DA" w:rsidRDefault="00681B91" w:rsidP="00D93FA7">
      <w:pPr>
        <w:pStyle w:val="Default"/>
        <w:jc w:val="both"/>
        <w:rPr>
          <w:b/>
          <w:bCs/>
          <w:color w:val="auto"/>
          <w:sz w:val="22"/>
        </w:rPr>
      </w:pPr>
    </w:p>
    <w:p w:rsidR="00D93FA7" w:rsidRDefault="00133465" w:rsidP="00D93FA7">
      <w:pPr>
        <w:pStyle w:val="Default"/>
        <w:numPr>
          <w:ilvl w:val="0"/>
          <w:numId w:val="5"/>
        </w:numPr>
        <w:jc w:val="both"/>
        <w:rPr>
          <w:b/>
          <w:bCs/>
          <w:color w:val="auto"/>
          <w:sz w:val="22"/>
        </w:rPr>
      </w:pPr>
      <w:r>
        <w:rPr>
          <w:b/>
          <w:bCs/>
          <w:color w:val="auto"/>
          <w:sz w:val="22"/>
        </w:rPr>
        <w:t>Planeación Estratégica</w:t>
      </w:r>
    </w:p>
    <w:p w:rsidR="00133465" w:rsidRPr="008C70DA" w:rsidRDefault="00133465" w:rsidP="003566AD">
      <w:pPr>
        <w:pStyle w:val="Default"/>
        <w:numPr>
          <w:ilvl w:val="0"/>
          <w:numId w:val="13"/>
        </w:numPr>
        <w:ind w:left="720"/>
        <w:jc w:val="both"/>
        <w:rPr>
          <w:bCs/>
          <w:color w:val="auto"/>
          <w:sz w:val="22"/>
        </w:rPr>
      </w:pPr>
      <w:r w:rsidRPr="008C70DA">
        <w:rPr>
          <w:bCs/>
          <w:color w:val="auto"/>
          <w:sz w:val="22"/>
        </w:rPr>
        <w:t>Planeación institucional</w:t>
      </w:r>
    </w:p>
    <w:p w:rsidR="00133465" w:rsidRDefault="00133465" w:rsidP="00133465">
      <w:pPr>
        <w:pStyle w:val="Default"/>
        <w:ind w:left="720"/>
        <w:jc w:val="both"/>
        <w:rPr>
          <w:b/>
          <w:bCs/>
          <w:color w:val="auto"/>
          <w:sz w:val="22"/>
        </w:rPr>
      </w:pPr>
    </w:p>
    <w:p w:rsidR="00133465" w:rsidRDefault="00133465" w:rsidP="00133465">
      <w:pPr>
        <w:pStyle w:val="Default"/>
        <w:numPr>
          <w:ilvl w:val="0"/>
          <w:numId w:val="5"/>
        </w:numPr>
        <w:jc w:val="both"/>
        <w:rPr>
          <w:b/>
          <w:bCs/>
          <w:color w:val="auto"/>
          <w:sz w:val="22"/>
        </w:rPr>
      </w:pPr>
      <w:r w:rsidRPr="008C70DA">
        <w:rPr>
          <w:b/>
          <w:bCs/>
          <w:color w:val="auto"/>
          <w:sz w:val="22"/>
        </w:rPr>
        <w:t>Procesos Misionales</w:t>
      </w:r>
    </w:p>
    <w:p w:rsidR="00FE1102" w:rsidRPr="008C70DA" w:rsidRDefault="00FE1102" w:rsidP="00FE1102">
      <w:pPr>
        <w:pStyle w:val="Default"/>
        <w:numPr>
          <w:ilvl w:val="0"/>
          <w:numId w:val="6"/>
        </w:numPr>
        <w:jc w:val="both"/>
        <w:rPr>
          <w:bCs/>
          <w:color w:val="auto"/>
          <w:sz w:val="22"/>
        </w:rPr>
      </w:pPr>
      <w:r w:rsidRPr="008C70DA">
        <w:rPr>
          <w:bCs/>
          <w:color w:val="auto"/>
          <w:sz w:val="22"/>
        </w:rPr>
        <w:t>Participación ciudadana</w:t>
      </w:r>
    </w:p>
    <w:p w:rsidR="00D93FA7" w:rsidRPr="008C70DA" w:rsidRDefault="00FE1102" w:rsidP="00D93FA7">
      <w:pPr>
        <w:pStyle w:val="Default"/>
        <w:numPr>
          <w:ilvl w:val="0"/>
          <w:numId w:val="6"/>
        </w:numPr>
        <w:jc w:val="both"/>
        <w:rPr>
          <w:bCs/>
          <w:color w:val="auto"/>
          <w:sz w:val="22"/>
        </w:rPr>
      </w:pPr>
      <w:r w:rsidRPr="008C70DA">
        <w:rPr>
          <w:bCs/>
          <w:color w:val="auto"/>
          <w:sz w:val="22"/>
        </w:rPr>
        <w:t>Auditorias</w:t>
      </w:r>
    </w:p>
    <w:p w:rsidR="00D93FA7" w:rsidRPr="008C70DA" w:rsidRDefault="00D93FA7" w:rsidP="00D93FA7">
      <w:pPr>
        <w:pStyle w:val="Default"/>
        <w:numPr>
          <w:ilvl w:val="0"/>
          <w:numId w:val="6"/>
        </w:numPr>
        <w:jc w:val="both"/>
        <w:rPr>
          <w:bCs/>
          <w:color w:val="auto"/>
          <w:sz w:val="22"/>
        </w:rPr>
      </w:pPr>
      <w:r w:rsidRPr="008C70DA">
        <w:rPr>
          <w:bCs/>
          <w:color w:val="auto"/>
          <w:sz w:val="22"/>
        </w:rPr>
        <w:t>Administrativo sancionatorio</w:t>
      </w:r>
    </w:p>
    <w:p w:rsidR="00D93FA7" w:rsidRPr="008C70DA" w:rsidRDefault="00D93FA7" w:rsidP="00D93FA7">
      <w:pPr>
        <w:pStyle w:val="Default"/>
        <w:numPr>
          <w:ilvl w:val="0"/>
          <w:numId w:val="6"/>
        </w:numPr>
        <w:jc w:val="both"/>
        <w:rPr>
          <w:bCs/>
          <w:color w:val="auto"/>
          <w:sz w:val="22"/>
        </w:rPr>
      </w:pPr>
      <w:r w:rsidRPr="008C70DA">
        <w:rPr>
          <w:bCs/>
          <w:color w:val="auto"/>
          <w:sz w:val="22"/>
        </w:rPr>
        <w:t>Responsabilidad fiscal</w:t>
      </w:r>
    </w:p>
    <w:p w:rsidR="00D93FA7" w:rsidRPr="008C70DA" w:rsidRDefault="00D93FA7" w:rsidP="00D93FA7">
      <w:pPr>
        <w:pStyle w:val="Default"/>
        <w:numPr>
          <w:ilvl w:val="0"/>
          <w:numId w:val="6"/>
        </w:numPr>
        <w:jc w:val="both"/>
        <w:rPr>
          <w:bCs/>
          <w:color w:val="auto"/>
          <w:sz w:val="22"/>
        </w:rPr>
      </w:pPr>
      <w:r w:rsidRPr="008C70DA">
        <w:rPr>
          <w:bCs/>
          <w:color w:val="auto"/>
          <w:sz w:val="22"/>
        </w:rPr>
        <w:t>Jurisdicción coactiva</w:t>
      </w:r>
    </w:p>
    <w:p w:rsidR="00D93FA7" w:rsidRPr="008C70DA" w:rsidRDefault="00D93FA7" w:rsidP="00D93FA7">
      <w:pPr>
        <w:pStyle w:val="Default"/>
        <w:jc w:val="both"/>
        <w:rPr>
          <w:bCs/>
          <w:color w:val="auto"/>
          <w:sz w:val="22"/>
        </w:rPr>
      </w:pPr>
    </w:p>
    <w:p w:rsidR="00D93FA7" w:rsidRPr="008C70DA" w:rsidRDefault="00D93FA7" w:rsidP="00D93FA7">
      <w:pPr>
        <w:pStyle w:val="Default"/>
        <w:numPr>
          <w:ilvl w:val="0"/>
          <w:numId w:val="5"/>
        </w:numPr>
        <w:jc w:val="both"/>
        <w:rPr>
          <w:b/>
          <w:bCs/>
          <w:color w:val="auto"/>
          <w:sz w:val="22"/>
        </w:rPr>
      </w:pPr>
      <w:r w:rsidRPr="008C70DA">
        <w:rPr>
          <w:b/>
          <w:bCs/>
          <w:color w:val="auto"/>
          <w:sz w:val="22"/>
        </w:rPr>
        <w:t>Proce</w:t>
      </w:r>
      <w:r w:rsidR="00133465">
        <w:rPr>
          <w:b/>
          <w:bCs/>
          <w:color w:val="auto"/>
          <w:sz w:val="22"/>
        </w:rPr>
        <w:t xml:space="preserve">sos de apoyo </w:t>
      </w:r>
    </w:p>
    <w:p w:rsidR="00FE1102" w:rsidRPr="008C70DA" w:rsidRDefault="00FE1102" w:rsidP="00FE1102">
      <w:pPr>
        <w:pStyle w:val="Default"/>
        <w:numPr>
          <w:ilvl w:val="0"/>
          <w:numId w:val="7"/>
        </w:numPr>
        <w:jc w:val="both"/>
        <w:rPr>
          <w:bCs/>
          <w:color w:val="auto"/>
          <w:sz w:val="22"/>
        </w:rPr>
      </w:pPr>
      <w:r w:rsidRPr="008C70DA">
        <w:rPr>
          <w:bCs/>
          <w:color w:val="auto"/>
          <w:sz w:val="22"/>
        </w:rPr>
        <w:t>Talento humano</w:t>
      </w:r>
    </w:p>
    <w:p w:rsidR="00FE1102" w:rsidRPr="008C70DA" w:rsidRDefault="00FE1102" w:rsidP="00FE1102">
      <w:pPr>
        <w:pStyle w:val="Default"/>
        <w:numPr>
          <w:ilvl w:val="0"/>
          <w:numId w:val="7"/>
        </w:numPr>
        <w:jc w:val="both"/>
        <w:rPr>
          <w:bCs/>
          <w:color w:val="auto"/>
          <w:sz w:val="22"/>
        </w:rPr>
      </w:pPr>
      <w:r w:rsidRPr="008C70DA">
        <w:rPr>
          <w:bCs/>
          <w:color w:val="auto"/>
          <w:sz w:val="22"/>
        </w:rPr>
        <w:t>Gestión financiera</w:t>
      </w:r>
    </w:p>
    <w:p w:rsidR="00D93FA7" w:rsidRPr="008C70DA" w:rsidRDefault="00FE1102" w:rsidP="00D93FA7">
      <w:pPr>
        <w:pStyle w:val="Default"/>
        <w:numPr>
          <w:ilvl w:val="0"/>
          <w:numId w:val="7"/>
        </w:numPr>
        <w:jc w:val="both"/>
        <w:rPr>
          <w:bCs/>
          <w:color w:val="auto"/>
          <w:sz w:val="22"/>
        </w:rPr>
      </w:pPr>
      <w:r>
        <w:rPr>
          <w:bCs/>
          <w:color w:val="auto"/>
          <w:sz w:val="22"/>
        </w:rPr>
        <w:t>A</w:t>
      </w:r>
      <w:r w:rsidR="00D93FA7" w:rsidRPr="008C70DA">
        <w:rPr>
          <w:bCs/>
          <w:color w:val="auto"/>
          <w:sz w:val="22"/>
        </w:rPr>
        <w:t xml:space="preserve">dquisición de bienes y servicios </w:t>
      </w:r>
    </w:p>
    <w:p w:rsidR="00D93FA7" w:rsidRPr="008C70DA" w:rsidRDefault="00D93FA7" w:rsidP="00D93FA7">
      <w:pPr>
        <w:pStyle w:val="Default"/>
        <w:numPr>
          <w:ilvl w:val="0"/>
          <w:numId w:val="7"/>
        </w:numPr>
        <w:jc w:val="both"/>
        <w:rPr>
          <w:bCs/>
          <w:color w:val="auto"/>
          <w:sz w:val="22"/>
        </w:rPr>
      </w:pPr>
      <w:r w:rsidRPr="008C70DA">
        <w:rPr>
          <w:bCs/>
          <w:color w:val="auto"/>
          <w:sz w:val="22"/>
        </w:rPr>
        <w:t>Infraestructura</w:t>
      </w:r>
    </w:p>
    <w:p w:rsidR="00D93FA7" w:rsidRPr="008C70DA" w:rsidRDefault="00D93FA7" w:rsidP="00D93FA7">
      <w:pPr>
        <w:pStyle w:val="Default"/>
        <w:numPr>
          <w:ilvl w:val="0"/>
          <w:numId w:val="7"/>
        </w:numPr>
        <w:jc w:val="both"/>
        <w:rPr>
          <w:bCs/>
          <w:color w:val="auto"/>
          <w:sz w:val="22"/>
        </w:rPr>
      </w:pPr>
      <w:r w:rsidRPr="008C70DA">
        <w:rPr>
          <w:bCs/>
          <w:color w:val="auto"/>
          <w:sz w:val="22"/>
        </w:rPr>
        <w:t>Gestión documental</w:t>
      </w:r>
    </w:p>
    <w:p w:rsidR="00D93FA7" w:rsidRDefault="00D93FA7" w:rsidP="00D93FA7">
      <w:pPr>
        <w:pStyle w:val="Default"/>
        <w:numPr>
          <w:ilvl w:val="0"/>
          <w:numId w:val="7"/>
        </w:numPr>
        <w:jc w:val="both"/>
        <w:rPr>
          <w:bCs/>
          <w:color w:val="auto"/>
          <w:sz w:val="22"/>
        </w:rPr>
      </w:pPr>
      <w:r w:rsidRPr="008C70DA">
        <w:rPr>
          <w:bCs/>
          <w:color w:val="auto"/>
          <w:sz w:val="22"/>
        </w:rPr>
        <w:t>Gestión jurídica</w:t>
      </w:r>
    </w:p>
    <w:p w:rsidR="00133465" w:rsidRDefault="00133465" w:rsidP="00133465">
      <w:pPr>
        <w:pStyle w:val="Default"/>
        <w:ind w:left="720"/>
        <w:jc w:val="both"/>
        <w:rPr>
          <w:bCs/>
          <w:color w:val="auto"/>
          <w:sz w:val="22"/>
        </w:rPr>
      </w:pPr>
    </w:p>
    <w:p w:rsidR="00133465" w:rsidRPr="00884FE3" w:rsidRDefault="00133465" w:rsidP="00884FE3">
      <w:pPr>
        <w:pStyle w:val="Default"/>
        <w:numPr>
          <w:ilvl w:val="0"/>
          <w:numId w:val="5"/>
        </w:numPr>
        <w:jc w:val="both"/>
        <w:rPr>
          <w:b/>
          <w:bCs/>
          <w:color w:val="auto"/>
          <w:sz w:val="22"/>
        </w:rPr>
      </w:pPr>
      <w:r w:rsidRPr="00884FE3">
        <w:rPr>
          <w:b/>
          <w:bCs/>
          <w:color w:val="auto"/>
          <w:sz w:val="22"/>
        </w:rPr>
        <w:t>Proceso de Evaluación</w:t>
      </w:r>
    </w:p>
    <w:p w:rsidR="00D93FA7" w:rsidRDefault="00D93FA7" w:rsidP="00D93FA7">
      <w:pPr>
        <w:pStyle w:val="Default"/>
        <w:numPr>
          <w:ilvl w:val="0"/>
          <w:numId w:val="7"/>
        </w:numPr>
        <w:jc w:val="both"/>
        <w:rPr>
          <w:bCs/>
          <w:color w:val="auto"/>
          <w:sz w:val="22"/>
        </w:rPr>
      </w:pPr>
      <w:r w:rsidRPr="008C70DA">
        <w:rPr>
          <w:bCs/>
          <w:color w:val="auto"/>
          <w:sz w:val="22"/>
        </w:rPr>
        <w:t>Evaluación, análisis y mejora</w:t>
      </w:r>
    </w:p>
    <w:p w:rsidR="003566AD" w:rsidRDefault="003566AD" w:rsidP="003566AD">
      <w:pPr>
        <w:pStyle w:val="Default"/>
        <w:ind w:left="720"/>
        <w:jc w:val="both"/>
        <w:rPr>
          <w:bCs/>
          <w:color w:val="auto"/>
          <w:sz w:val="22"/>
        </w:rPr>
      </w:pPr>
    </w:p>
    <w:p w:rsidR="003566AD" w:rsidRDefault="003566AD">
      <w:pPr>
        <w:rPr>
          <w:bCs/>
        </w:rPr>
      </w:pPr>
      <w:r>
        <w:rPr>
          <w:bCs/>
        </w:rPr>
        <w:br w:type="page"/>
      </w:r>
    </w:p>
    <w:p w:rsidR="00920FDD" w:rsidRDefault="00920FDD">
      <w:pPr>
        <w:rPr>
          <w:bCs/>
        </w:rPr>
      </w:pPr>
    </w:p>
    <w:p w:rsidR="00920FDD" w:rsidRDefault="00920FDD">
      <w:pPr>
        <w:rPr>
          <w:bCs/>
        </w:rPr>
      </w:pPr>
      <w:r w:rsidRPr="00920FDD">
        <w:rPr>
          <w:bCs/>
          <w:noProof/>
          <w:lang w:eastAsia="es-CO"/>
        </w:rPr>
        <w:drawing>
          <wp:inline distT="0" distB="0" distL="0" distR="0">
            <wp:extent cx="5835015" cy="372368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835015" cy="3723688"/>
                    </a:xfrm>
                    <a:prstGeom prst="rect">
                      <a:avLst/>
                    </a:prstGeom>
                    <a:noFill/>
                    <a:ln>
                      <a:noFill/>
                    </a:ln>
                  </pic:spPr>
                </pic:pic>
              </a:graphicData>
            </a:graphic>
          </wp:inline>
        </w:drawing>
      </w:r>
    </w:p>
    <w:p w:rsidR="00920FDD" w:rsidRDefault="00920FDD" w:rsidP="0052180D">
      <w:pPr>
        <w:pStyle w:val="Prrafodelista"/>
        <w:spacing w:after="0" w:line="240" w:lineRule="auto"/>
        <w:ind w:left="0"/>
        <w:jc w:val="both"/>
        <w:rPr>
          <w:rFonts w:ascii="Arial" w:hAnsi="Arial" w:cs="Arial"/>
        </w:rPr>
      </w:pPr>
    </w:p>
    <w:p w:rsidR="00D93FA7" w:rsidRDefault="00D93FA7" w:rsidP="0052180D">
      <w:pPr>
        <w:pStyle w:val="Prrafodelista"/>
        <w:spacing w:after="0" w:line="240" w:lineRule="auto"/>
        <w:ind w:left="0"/>
        <w:jc w:val="both"/>
        <w:rPr>
          <w:rFonts w:ascii="Arial" w:hAnsi="Arial" w:cs="Arial"/>
        </w:rPr>
      </w:pPr>
      <w:r w:rsidRPr="008C70DA">
        <w:rPr>
          <w:rFonts w:ascii="Arial" w:hAnsi="Arial" w:cs="Arial"/>
        </w:rPr>
        <w:t>Los objetivos estratégicos que se plasman en el presente documento pretenden marcar el norte de la entidad a través de los trece (13) procesos que se mencionaron anteriormente</w:t>
      </w:r>
      <w:r w:rsidR="00681B91" w:rsidRPr="008C70DA">
        <w:rPr>
          <w:rFonts w:ascii="Arial" w:hAnsi="Arial" w:cs="Arial"/>
        </w:rPr>
        <w:t>, aunado</w:t>
      </w:r>
      <w:r w:rsidRPr="008C70DA">
        <w:rPr>
          <w:rFonts w:ascii="Arial" w:hAnsi="Arial" w:cs="Arial"/>
        </w:rPr>
        <w:t xml:space="preserve"> a los lineamentos que preceptúa la Ley </w:t>
      </w:r>
      <w:r w:rsidR="00681B91" w:rsidRPr="008C70DA">
        <w:rPr>
          <w:rFonts w:ascii="Arial" w:hAnsi="Arial" w:cs="Arial"/>
        </w:rPr>
        <w:t>1474 de</w:t>
      </w:r>
      <w:r w:rsidRPr="008C70DA">
        <w:rPr>
          <w:rFonts w:ascii="Arial" w:hAnsi="Arial" w:cs="Arial"/>
        </w:rPr>
        <w:t xml:space="preserve"> 2011, concerniente a la planeación estratégica de los Entes de Control.</w:t>
      </w:r>
    </w:p>
    <w:p w:rsidR="00C50CC8" w:rsidRDefault="00C50CC8" w:rsidP="0052180D">
      <w:pPr>
        <w:pStyle w:val="Prrafodelista"/>
        <w:spacing w:after="0" w:line="240" w:lineRule="auto"/>
        <w:ind w:left="0"/>
        <w:jc w:val="both"/>
        <w:rPr>
          <w:rFonts w:ascii="Arial" w:hAnsi="Arial" w:cs="Arial"/>
        </w:rPr>
      </w:pPr>
    </w:p>
    <w:p w:rsidR="00C50CC8" w:rsidRDefault="00FD3B03" w:rsidP="004120F3">
      <w:pPr>
        <w:pStyle w:val="Prrafodelista"/>
        <w:numPr>
          <w:ilvl w:val="0"/>
          <w:numId w:val="9"/>
        </w:numPr>
        <w:spacing w:after="0" w:line="240" w:lineRule="auto"/>
        <w:rPr>
          <w:rFonts w:ascii="Arial" w:hAnsi="Arial" w:cs="Arial"/>
          <w:b/>
        </w:rPr>
      </w:pPr>
      <w:r>
        <w:rPr>
          <w:rFonts w:ascii="Arial" w:hAnsi="Arial" w:cs="Arial"/>
          <w:b/>
        </w:rPr>
        <w:t>OBJETIVOS DE CALIDAD</w:t>
      </w:r>
      <w:r w:rsidR="00C50CC8" w:rsidRPr="00C50CC8">
        <w:rPr>
          <w:rFonts w:ascii="Arial" w:hAnsi="Arial" w:cs="Arial"/>
          <w:b/>
        </w:rPr>
        <w:t xml:space="preserve"> Y ESTRATEGIAS</w:t>
      </w:r>
    </w:p>
    <w:p w:rsidR="00C50CC8" w:rsidRDefault="00C50CC8" w:rsidP="00C50CC8">
      <w:pPr>
        <w:rPr>
          <w:rFonts w:ascii="Arial" w:hAnsi="Arial" w:cs="Arial"/>
          <w:b/>
        </w:rPr>
      </w:pPr>
    </w:p>
    <w:p w:rsidR="00787D40" w:rsidRDefault="00C50CC8" w:rsidP="00787D40">
      <w:pPr>
        <w:jc w:val="both"/>
        <w:rPr>
          <w:rFonts w:ascii="Arial" w:hAnsi="Arial" w:cs="Arial"/>
        </w:rPr>
      </w:pPr>
      <w:r>
        <w:rPr>
          <w:rFonts w:ascii="Arial" w:hAnsi="Arial" w:cs="Arial"/>
        </w:rPr>
        <w:t xml:space="preserve">Para cumplir </w:t>
      </w:r>
      <w:r w:rsidR="00077E46">
        <w:rPr>
          <w:rFonts w:ascii="Arial" w:hAnsi="Arial" w:cs="Arial"/>
        </w:rPr>
        <w:t>con la misión y alcanzar la visi</w:t>
      </w:r>
      <w:r w:rsidR="00787D40">
        <w:rPr>
          <w:rFonts w:ascii="Arial" w:hAnsi="Arial" w:cs="Arial"/>
        </w:rPr>
        <w:t>ón fijada</w:t>
      </w:r>
      <w:r w:rsidR="00156EBB">
        <w:rPr>
          <w:rFonts w:ascii="Arial" w:hAnsi="Arial" w:cs="Arial"/>
        </w:rPr>
        <w:t xml:space="preserve"> para la entidad, el plan </w:t>
      </w:r>
      <w:r w:rsidR="00156EBB" w:rsidRPr="00156EBB">
        <w:rPr>
          <w:rFonts w:ascii="Arial" w:hAnsi="Arial" w:cs="Arial"/>
        </w:rPr>
        <w:t>fija</w:t>
      </w:r>
      <w:r w:rsidR="00077E46" w:rsidRPr="00156EBB">
        <w:rPr>
          <w:rFonts w:ascii="Arial" w:hAnsi="Arial" w:cs="Arial"/>
        </w:rPr>
        <w:t xml:space="preserve"> </w:t>
      </w:r>
      <w:r w:rsidR="0005706C" w:rsidRPr="00156EBB">
        <w:rPr>
          <w:rFonts w:ascii="Arial" w:hAnsi="Arial" w:cs="Arial"/>
        </w:rPr>
        <w:t xml:space="preserve">cinco (5) </w:t>
      </w:r>
      <w:r w:rsidR="0005706C">
        <w:rPr>
          <w:rFonts w:ascii="Arial" w:hAnsi="Arial" w:cs="Arial"/>
        </w:rPr>
        <w:t>grandes obje</w:t>
      </w:r>
      <w:r w:rsidRPr="00C50CC8">
        <w:rPr>
          <w:rFonts w:ascii="Arial" w:hAnsi="Arial" w:cs="Arial"/>
        </w:rPr>
        <w:t>tivos de calidad</w:t>
      </w:r>
      <w:r w:rsidR="0005706C">
        <w:rPr>
          <w:rFonts w:ascii="Arial" w:hAnsi="Arial" w:cs="Arial"/>
        </w:rPr>
        <w:t xml:space="preserve">, los cuales </w:t>
      </w:r>
      <w:r w:rsidRPr="00C50CC8">
        <w:rPr>
          <w:rFonts w:ascii="Arial" w:hAnsi="Arial" w:cs="Arial"/>
        </w:rPr>
        <w:t>se constituye</w:t>
      </w:r>
      <w:r>
        <w:rPr>
          <w:rFonts w:ascii="Arial" w:hAnsi="Arial" w:cs="Arial"/>
        </w:rPr>
        <w:t>n</w:t>
      </w:r>
      <w:r w:rsidRPr="00C50CC8">
        <w:rPr>
          <w:rFonts w:ascii="Arial" w:hAnsi="Arial" w:cs="Arial"/>
        </w:rPr>
        <w:t xml:space="preserve"> en los objetivos corporativos </w:t>
      </w:r>
      <w:r>
        <w:rPr>
          <w:rFonts w:ascii="Arial" w:hAnsi="Arial" w:cs="Arial"/>
        </w:rPr>
        <w:t>para el período 2017- 2019</w:t>
      </w:r>
      <w:r w:rsidR="00BF0B7A">
        <w:rPr>
          <w:rFonts w:ascii="Arial" w:hAnsi="Arial" w:cs="Arial"/>
        </w:rPr>
        <w:t xml:space="preserve">: </w:t>
      </w:r>
    </w:p>
    <w:p w:rsidR="00787D40" w:rsidRDefault="00787D40" w:rsidP="00787D40">
      <w:pPr>
        <w:jc w:val="both"/>
        <w:rPr>
          <w:rFonts w:ascii="Arial" w:hAnsi="Arial" w:cs="Arial"/>
        </w:rPr>
      </w:pPr>
    </w:p>
    <w:p w:rsidR="00787D40" w:rsidRPr="00787D40" w:rsidRDefault="00787D40" w:rsidP="00787D40">
      <w:pPr>
        <w:pStyle w:val="Prrafodelista"/>
        <w:numPr>
          <w:ilvl w:val="0"/>
          <w:numId w:val="15"/>
        </w:numPr>
        <w:jc w:val="both"/>
        <w:rPr>
          <w:rFonts w:ascii="Arial" w:hAnsi="Arial" w:cs="Arial"/>
        </w:rPr>
      </w:pPr>
      <w:r w:rsidRPr="00787D40">
        <w:rPr>
          <w:rFonts w:ascii="Arial" w:hAnsi="Arial" w:cs="Arial"/>
        </w:rPr>
        <w:t xml:space="preserve">Fortalecer las competencias del talento humano, a través de programas de formación oportunos y adecuados. </w:t>
      </w:r>
    </w:p>
    <w:p w:rsidR="00787D40" w:rsidRPr="00787D40" w:rsidRDefault="00787D40" w:rsidP="00787D40">
      <w:pPr>
        <w:pStyle w:val="Prrafodelista"/>
        <w:numPr>
          <w:ilvl w:val="0"/>
          <w:numId w:val="15"/>
        </w:numPr>
        <w:jc w:val="both"/>
        <w:rPr>
          <w:rFonts w:ascii="Arial" w:hAnsi="Arial" w:cs="Arial"/>
        </w:rPr>
      </w:pPr>
      <w:r w:rsidRPr="00787D40">
        <w:rPr>
          <w:rFonts w:ascii="Arial" w:hAnsi="Arial" w:cs="Arial"/>
        </w:rPr>
        <w:t xml:space="preserve">Identificar y minimizar los riesgos de los procesos.  </w:t>
      </w:r>
    </w:p>
    <w:p w:rsidR="00787D40" w:rsidRPr="00787D40" w:rsidRDefault="00787D40" w:rsidP="00787D40">
      <w:pPr>
        <w:pStyle w:val="Prrafodelista"/>
        <w:numPr>
          <w:ilvl w:val="0"/>
          <w:numId w:val="15"/>
        </w:numPr>
        <w:jc w:val="both"/>
        <w:rPr>
          <w:rFonts w:ascii="Arial" w:hAnsi="Arial" w:cs="Arial"/>
        </w:rPr>
      </w:pPr>
      <w:r w:rsidRPr="00787D40">
        <w:rPr>
          <w:rFonts w:ascii="Arial" w:hAnsi="Arial" w:cs="Arial"/>
        </w:rPr>
        <w:t xml:space="preserve">Disponer de la infraestructura adecuada, para ejercer el control fiscal.  </w:t>
      </w:r>
    </w:p>
    <w:p w:rsidR="00787D40" w:rsidRPr="00787D40" w:rsidRDefault="00787D40" w:rsidP="00787D40">
      <w:pPr>
        <w:pStyle w:val="Prrafodelista"/>
        <w:numPr>
          <w:ilvl w:val="0"/>
          <w:numId w:val="15"/>
        </w:numPr>
        <w:jc w:val="both"/>
        <w:rPr>
          <w:rFonts w:ascii="Arial" w:hAnsi="Arial" w:cs="Arial"/>
        </w:rPr>
      </w:pPr>
      <w:r w:rsidRPr="00787D40">
        <w:rPr>
          <w:rFonts w:ascii="Arial" w:hAnsi="Arial" w:cs="Arial"/>
        </w:rPr>
        <w:t xml:space="preserve">Proyectar la entidad hacia la comunidad, mediante la utilización de los mecanismos de participación ciudadana.  </w:t>
      </w:r>
    </w:p>
    <w:p w:rsidR="00963524" w:rsidRDefault="00787D40" w:rsidP="00787D40">
      <w:pPr>
        <w:pStyle w:val="Prrafodelista"/>
        <w:numPr>
          <w:ilvl w:val="0"/>
          <w:numId w:val="15"/>
        </w:numPr>
        <w:jc w:val="both"/>
        <w:rPr>
          <w:rFonts w:ascii="Arial" w:hAnsi="Arial" w:cs="Arial"/>
        </w:rPr>
      </w:pPr>
      <w:r w:rsidRPr="00787D40">
        <w:rPr>
          <w:rFonts w:ascii="Arial" w:hAnsi="Arial" w:cs="Arial"/>
        </w:rPr>
        <w:t>Ejercer un control fiscal oportuno, en busca de mejorar los servicios prestados, por parte de los entes sujetos de control.</w:t>
      </w:r>
    </w:p>
    <w:p w:rsidR="00261B31" w:rsidRDefault="00261B31" w:rsidP="00261B31">
      <w:pPr>
        <w:jc w:val="both"/>
        <w:rPr>
          <w:rFonts w:ascii="Arial" w:hAnsi="Arial" w:cs="Arial"/>
        </w:rPr>
      </w:pPr>
    </w:p>
    <w:p w:rsidR="00261B31" w:rsidRPr="00582156" w:rsidRDefault="00582156" w:rsidP="00582156">
      <w:pPr>
        <w:pStyle w:val="Prrafodelista"/>
        <w:numPr>
          <w:ilvl w:val="0"/>
          <w:numId w:val="9"/>
        </w:numPr>
        <w:jc w:val="both"/>
        <w:rPr>
          <w:rFonts w:ascii="Arial" w:hAnsi="Arial" w:cs="Arial"/>
          <w:b/>
        </w:rPr>
      </w:pPr>
      <w:r w:rsidRPr="00582156">
        <w:rPr>
          <w:rFonts w:ascii="Arial" w:hAnsi="Arial" w:cs="Arial"/>
          <w:b/>
        </w:rPr>
        <w:lastRenderedPageBreak/>
        <w:t>MAPA ESTRATÉGICO DE LA CONTRALORÍA</w:t>
      </w:r>
    </w:p>
    <w:p w:rsidR="003566AD" w:rsidRDefault="003566AD" w:rsidP="0052180D">
      <w:pPr>
        <w:jc w:val="both"/>
        <w:rPr>
          <w:rFonts w:ascii="Arial" w:hAnsi="Arial" w:cs="Arial"/>
        </w:rPr>
      </w:pPr>
    </w:p>
    <w:p w:rsidR="00582156" w:rsidRDefault="00101593" w:rsidP="0052180D">
      <w:pPr>
        <w:jc w:val="both"/>
        <w:rPr>
          <w:rFonts w:ascii="Arial" w:hAnsi="Arial" w:cs="Arial"/>
        </w:rPr>
      </w:pPr>
      <w:r>
        <w:rPr>
          <w:rFonts w:ascii="Arial" w:hAnsi="Arial" w:cs="Arial"/>
        </w:rPr>
        <w:t xml:space="preserve">La Contraloría General establece el siguiente mapa de estratégico, el cual será una </w:t>
      </w:r>
      <w:r w:rsidRPr="00101593">
        <w:rPr>
          <w:rFonts w:ascii="Arial" w:hAnsi="Arial" w:cs="Arial"/>
        </w:rPr>
        <w:t>representación visual de la</w:t>
      </w:r>
      <w:r>
        <w:rPr>
          <w:rFonts w:ascii="Arial" w:hAnsi="Arial" w:cs="Arial"/>
        </w:rPr>
        <w:t>s</w:t>
      </w:r>
      <w:r w:rsidRPr="00101593">
        <w:rPr>
          <w:rFonts w:ascii="Arial" w:hAnsi="Arial" w:cs="Arial"/>
        </w:rPr>
        <w:t xml:space="preserve"> estrategia</w:t>
      </w:r>
      <w:r>
        <w:rPr>
          <w:rFonts w:ascii="Arial" w:hAnsi="Arial" w:cs="Arial"/>
        </w:rPr>
        <w:t>s</w:t>
      </w:r>
      <w:r w:rsidRPr="00101593">
        <w:rPr>
          <w:rFonts w:ascii="Arial" w:hAnsi="Arial" w:cs="Arial"/>
        </w:rPr>
        <w:t xml:space="preserve"> de </w:t>
      </w:r>
      <w:r>
        <w:rPr>
          <w:rFonts w:ascii="Arial" w:hAnsi="Arial" w:cs="Arial"/>
        </w:rPr>
        <w:t>la Entidad de Control, a fin de conocer la interacción entre la misión, la visión, los objetivos corporativos, los ejes estratégicos, líneas de acción y materializado a través de los planes de acción anuales.</w:t>
      </w:r>
    </w:p>
    <w:tbl>
      <w:tblPr>
        <w:tblStyle w:val="Tablaconcuadrcula"/>
        <w:tblW w:w="9601" w:type="dxa"/>
        <w:tblInd w:w="-318" w:type="dxa"/>
        <w:tblLook w:val="04A0" w:firstRow="1" w:lastRow="0" w:firstColumn="1" w:lastColumn="0" w:noHBand="0" w:noVBand="1"/>
      </w:tblPr>
      <w:tblGrid>
        <w:gridCol w:w="9601"/>
      </w:tblGrid>
      <w:tr w:rsidR="00E310E4" w:rsidTr="00472E6E">
        <w:trPr>
          <w:trHeight w:val="11707"/>
        </w:trPr>
        <w:tc>
          <w:tcPr>
            <w:tcW w:w="9601" w:type="dxa"/>
          </w:tcPr>
          <w:p w:rsidR="00741113" w:rsidRDefault="003E77AF" w:rsidP="00FF011A">
            <w:pPr>
              <w:pStyle w:val="Prrafodelista"/>
              <w:jc w:val="both"/>
            </w:pPr>
            <w:r>
              <w:rPr>
                <w:noProof/>
                <w:lang w:eastAsia="es-CO"/>
              </w:rPr>
              <w:lastRenderedPageBreak/>
              <mc:AlternateContent>
                <mc:Choice Requires="wpg">
                  <w:drawing>
                    <wp:anchor distT="0" distB="0" distL="114300" distR="114300" simplePos="0" relativeHeight="251681280" behindDoc="0" locked="0" layoutInCell="1" allowOverlap="1" wp14:anchorId="2ECE4589" wp14:editId="3A4E72FC">
                      <wp:simplePos x="0" y="0"/>
                      <wp:positionH relativeFrom="column">
                        <wp:posOffset>70062</wp:posOffset>
                      </wp:positionH>
                      <wp:positionV relativeFrom="paragraph">
                        <wp:posOffset>37888</wp:posOffset>
                      </wp:positionV>
                      <wp:extent cx="5759520" cy="7077287"/>
                      <wp:effectExtent l="0" t="0" r="12700" b="28575"/>
                      <wp:wrapNone/>
                      <wp:docPr id="37" name="37 Grupo"/>
                      <wp:cNvGraphicFramePr/>
                      <a:graphic xmlns:a="http://schemas.openxmlformats.org/drawingml/2006/main">
                        <a:graphicData uri="http://schemas.microsoft.com/office/word/2010/wordprocessingGroup">
                          <wpg:wgp>
                            <wpg:cNvGrpSpPr/>
                            <wpg:grpSpPr>
                              <a:xfrm>
                                <a:off x="0" y="0"/>
                                <a:ext cx="5759520" cy="7077287"/>
                                <a:chOff x="0" y="0"/>
                                <a:chExt cx="5759520" cy="7077287"/>
                              </a:xfrm>
                            </wpg:grpSpPr>
                            <wps:wsp>
                              <wps:cNvPr id="33" name="Rectángulo redondeado 9"/>
                              <wps:cNvSpPr>
                                <a:spLocks noChangeArrowheads="1"/>
                              </wps:cNvSpPr>
                              <wps:spPr bwMode="auto">
                                <a:xfrm>
                                  <a:off x="225777" y="2765778"/>
                                  <a:ext cx="5389245" cy="675005"/>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567727" w:rsidRPr="00156EBB" w:rsidRDefault="00567727" w:rsidP="00E310E4">
                                    <w:pPr>
                                      <w:jc w:val="center"/>
                                      <w:rPr>
                                        <w:color w:val="000000" w:themeColor="text1"/>
                                        <w:sz w:val="36"/>
                                        <w:szCs w:val="36"/>
                                      </w:rPr>
                                    </w:pPr>
                                    <w:r>
                                      <w:rPr>
                                        <w:color w:val="000000" w:themeColor="text1"/>
                                        <w:sz w:val="36"/>
                                        <w:szCs w:val="36"/>
                                      </w:rPr>
                                      <w:t>“CONTROL FISCAL DECENTE, EFECTIVO, PARTICIPATIVO Y  SOCIAL”</w:t>
                                    </w:r>
                                  </w:p>
                                </w:txbxContent>
                              </wps:txbx>
                              <wps:bodyPr rot="0" vert="horz" wrap="square" lIns="91440" tIns="45720" rIns="91440" bIns="45720" anchor="ctr" anchorCtr="0" upright="1">
                                <a:noAutofit/>
                              </wps:bodyPr>
                            </wps:wsp>
                            <wps:wsp>
                              <wps:cNvPr id="13" name="Rectángulo 20"/>
                              <wps:cNvSpPr>
                                <a:spLocks noChangeArrowheads="1"/>
                              </wps:cNvSpPr>
                              <wps:spPr bwMode="auto">
                                <a:xfrm>
                                  <a:off x="0" y="4176889"/>
                                  <a:ext cx="1061085" cy="151003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sz w:val="18"/>
                                        <w:szCs w:val="18"/>
                                      </w:rPr>
                                    </w:pPr>
                                    <w:r w:rsidRPr="00FF011A">
                                      <w:rPr>
                                        <w:sz w:val="18"/>
                                        <w:szCs w:val="18"/>
                                      </w:rPr>
                                      <w:t>Fortalecer las competencias del talento humano, a través de programas de formación oportunos y adecuados.</w:t>
                                    </w:r>
                                  </w:p>
                                </w:txbxContent>
                              </wps:txbx>
                              <wps:bodyPr rot="0" vert="horz" wrap="square" lIns="91440" tIns="45720" rIns="91440" bIns="45720" anchor="ctr" anchorCtr="0" upright="1">
                                <a:noAutofit/>
                              </wps:bodyPr>
                            </wps:wsp>
                            <wps:wsp>
                              <wps:cNvPr id="15" name="Rectángulo 19"/>
                              <wps:cNvSpPr>
                                <a:spLocks noChangeArrowheads="1"/>
                              </wps:cNvSpPr>
                              <wps:spPr bwMode="auto">
                                <a:xfrm>
                                  <a:off x="1140177" y="4188178"/>
                                  <a:ext cx="1061720" cy="151003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sz w:val="18"/>
                                        <w:szCs w:val="18"/>
                                      </w:rPr>
                                    </w:pPr>
                                    <w:r w:rsidRPr="00FF011A">
                                      <w:rPr>
                                        <w:sz w:val="18"/>
                                        <w:szCs w:val="18"/>
                                      </w:rPr>
                                      <w:t xml:space="preserve">Identificar y minimizar los riesgos de los procesos.  </w:t>
                                    </w:r>
                                  </w:p>
                                  <w:p w:rsidR="00567727" w:rsidRPr="00FF011A" w:rsidRDefault="00567727" w:rsidP="00E310E4">
                                    <w:pPr>
                                      <w:shd w:val="clear" w:color="auto" w:fill="FFFFFF" w:themeFill="background1"/>
                                      <w:jc w:val="center"/>
                                      <w:rPr>
                                        <w:sz w:val="18"/>
                                        <w:szCs w:val="18"/>
                                      </w:rPr>
                                    </w:pPr>
                                  </w:p>
                                </w:txbxContent>
                              </wps:txbx>
                              <wps:bodyPr rot="0" vert="horz" wrap="square" lIns="91440" tIns="45720" rIns="91440" bIns="45720" anchor="ctr" anchorCtr="0" upright="1">
                                <a:noAutofit/>
                              </wps:bodyPr>
                            </wps:wsp>
                            <wps:wsp>
                              <wps:cNvPr id="16" name="Rectángulo 13"/>
                              <wps:cNvSpPr>
                                <a:spLocks noChangeArrowheads="1"/>
                              </wps:cNvSpPr>
                              <wps:spPr bwMode="auto">
                                <a:xfrm>
                                  <a:off x="2348089" y="4199467"/>
                                  <a:ext cx="996315" cy="151003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sz w:val="18"/>
                                        <w:szCs w:val="18"/>
                                      </w:rPr>
                                    </w:pPr>
                                    <w:r w:rsidRPr="00FF011A">
                                      <w:rPr>
                                        <w:sz w:val="18"/>
                                        <w:szCs w:val="18"/>
                                      </w:rPr>
                                      <w:t xml:space="preserve">Disponer de la infraestructura adecuada, para ejercer el control fiscal.  </w:t>
                                    </w:r>
                                  </w:p>
                                  <w:p w:rsidR="00567727" w:rsidRPr="00FF011A" w:rsidRDefault="00567727" w:rsidP="00E310E4">
                                    <w:pPr>
                                      <w:shd w:val="clear" w:color="auto" w:fill="FFFFFF" w:themeFill="background1"/>
                                      <w:jc w:val="center"/>
                                      <w:rPr>
                                        <w:sz w:val="18"/>
                                        <w:szCs w:val="18"/>
                                      </w:rPr>
                                    </w:pPr>
                                  </w:p>
                                </w:txbxContent>
                              </wps:txbx>
                              <wps:bodyPr rot="0" vert="horz" wrap="square" lIns="91440" tIns="45720" rIns="91440" bIns="45720" anchor="ctr" anchorCtr="0" upright="1">
                                <a:noAutofit/>
                              </wps:bodyPr>
                            </wps:wsp>
                            <wps:wsp>
                              <wps:cNvPr id="18" name="Rectángulo 18"/>
                              <wps:cNvSpPr>
                                <a:spLocks noChangeArrowheads="1"/>
                              </wps:cNvSpPr>
                              <wps:spPr bwMode="auto">
                                <a:xfrm>
                                  <a:off x="3443111" y="4188178"/>
                                  <a:ext cx="1038860" cy="151955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sz w:val="18"/>
                                        <w:szCs w:val="18"/>
                                      </w:rPr>
                                    </w:pPr>
                                    <w:r w:rsidRPr="00FF011A">
                                      <w:rPr>
                                        <w:color w:val="000000" w:themeColor="text1"/>
                                        <w:sz w:val="18"/>
                                        <w:szCs w:val="18"/>
                                      </w:rPr>
                                      <w:t xml:space="preserve">Proyectar la entidad hacia la comunidad, mediante la utilización de los mecanismos </w:t>
                                    </w:r>
                                    <w:r w:rsidRPr="00FF011A">
                                      <w:rPr>
                                        <w:sz w:val="18"/>
                                        <w:szCs w:val="18"/>
                                      </w:rPr>
                                      <w:t xml:space="preserve">de participación </w:t>
                                    </w:r>
                                  </w:p>
                                  <w:p w:rsidR="00567727" w:rsidRPr="00FF011A" w:rsidRDefault="00567727" w:rsidP="00E310E4">
                                    <w:pPr>
                                      <w:shd w:val="clear" w:color="auto" w:fill="FFFFFF" w:themeFill="background1"/>
                                      <w:jc w:val="center"/>
                                      <w:rPr>
                                        <w:sz w:val="18"/>
                                        <w:szCs w:val="18"/>
                                      </w:rPr>
                                    </w:pPr>
                                  </w:p>
                                </w:txbxContent>
                              </wps:txbx>
                              <wps:bodyPr rot="0" vert="horz" wrap="square" lIns="91440" tIns="45720" rIns="91440" bIns="45720" anchor="ctr" anchorCtr="0" upright="1">
                                <a:noAutofit/>
                              </wps:bodyPr>
                            </wps:wsp>
                            <wps:wsp>
                              <wps:cNvPr id="19" name="Rectángulo 12"/>
                              <wps:cNvSpPr>
                                <a:spLocks noChangeArrowheads="1"/>
                              </wps:cNvSpPr>
                              <wps:spPr bwMode="auto">
                                <a:xfrm>
                                  <a:off x="4617155" y="4199467"/>
                                  <a:ext cx="1142365" cy="151003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sz w:val="18"/>
                                        <w:szCs w:val="18"/>
                                      </w:rPr>
                                    </w:pPr>
                                    <w:r w:rsidRPr="00FF011A">
                                      <w:rPr>
                                        <w:color w:val="000000" w:themeColor="text1"/>
                                        <w:sz w:val="18"/>
                                        <w:szCs w:val="18"/>
                                      </w:rPr>
                                      <w:t>Ejercer un control fiscal oportuno, en busca de mejorar los servicios prestados, por parte de los entes sujetos de control.</w:t>
                                    </w:r>
                                  </w:p>
                                  <w:p w:rsidR="00567727" w:rsidRPr="00FF011A" w:rsidRDefault="00567727" w:rsidP="00E310E4">
                                    <w:pPr>
                                      <w:jc w:val="center"/>
                                      <w:rPr>
                                        <w:sz w:val="18"/>
                                        <w:szCs w:val="18"/>
                                      </w:rPr>
                                    </w:pPr>
                                  </w:p>
                                </w:txbxContent>
                              </wps:txbx>
                              <wps:bodyPr rot="0" vert="horz" wrap="square" lIns="91440" tIns="45720" rIns="91440" bIns="45720" anchor="ctr" anchorCtr="0" upright="1">
                                <a:noAutofit/>
                              </wps:bodyPr>
                            </wps:wsp>
                            <wps:wsp>
                              <wps:cNvPr id="2" name="Rectángulo redondeado 4"/>
                              <wps:cNvSpPr>
                                <a:spLocks noChangeArrowheads="1"/>
                              </wps:cNvSpPr>
                              <wps:spPr bwMode="auto">
                                <a:xfrm>
                                  <a:off x="248355" y="3397956"/>
                                  <a:ext cx="5374640" cy="562610"/>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567727" w:rsidRPr="00E310E4" w:rsidRDefault="00567727" w:rsidP="00E310E4">
                                    <w:pPr>
                                      <w:jc w:val="center"/>
                                      <w:rPr>
                                        <w:color w:val="000000" w:themeColor="text1"/>
                                        <w:sz w:val="48"/>
                                        <w:szCs w:val="48"/>
                                      </w:rPr>
                                    </w:pPr>
                                    <w:r>
                                      <w:rPr>
                                        <w:color w:val="000000" w:themeColor="text1"/>
                                        <w:sz w:val="48"/>
                                        <w:szCs w:val="48"/>
                                      </w:rPr>
                                      <w:t>OBJETIVOS DE CALIDAD</w:t>
                                    </w:r>
                                  </w:p>
                                </w:txbxContent>
                              </wps:txbx>
                              <wps:bodyPr rot="0" vert="horz" wrap="square" lIns="91440" tIns="45720" rIns="91440" bIns="45720" anchor="ctr" anchorCtr="0" upright="1">
                                <a:noAutofit/>
                              </wps:bodyPr>
                            </wps:wsp>
                            <wps:wsp>
                              <wps:cNvPr id="20" name="Rectángulo redondeado 6"/>
                              <wps:cNvSpPr>
                                <a:spLocks noChangeArrowheads="1"/>
                              </wps:cNvSpPr>
                              <wps:spPr bwMode="auto">
                                <a:xfrm>
                                  <a:off x="169333" y="5802489"/>
                                  <a:ext cx="5375275" cy="319405"/>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567727" w:rsidRPr="00B818BC" w:rsidRDefault="00567727" w:rsidP="00E310E4">
                                    <w:pPr>
                                      <w:jc w:val="center"/>
                                      <w:rPr>
                                        <w:color w:val="000000" w:themeColor="text1"/>
                                        <w:sz w:val="28"/>
                                        <w:szCs w:val="28"/>
                                      </w:rPr>
                                    </w:pPr>
                                    <w:r w:rsidRPr="00B818BC">
                                      <w:rPr>
                                        <w:color w:val="000000" w:themeColor="text1"/>
                                        <w:sz w:val="28"/>
                                        <w:szCs w:val="28"/>
                                      </w:rPr>
                                      <w:t>EJES ESTRATÉGICOS</w:t>
                                    </w:r>
                                  </w:p>
                                </w:txbxContent>
                              </wps:txbx>
                              <wps:bodyPr rot="0" vert="horz" wrap="square" lIns="91440" tIns="45720" rIns="91440" bIns="45720" anchor="ctr" anchorCtr="0" upright="1">
                                <a:noAutofit/>
                              </wps:bodyPr>
                            </wps:wsp>
                            <wps:wsp>
                              <wps:cNvPr id="3" name="Flecha abajo 26"/>
                              <wps:cNvSpPr>
                                <a:spLocks noChangeArrowheads="1"/>
                              </wps:cNvSpPr>
                              <wps:spPr bwMode="auto">
                                <a:xfrm>
                                  <a:off x="485422" y="3951111"/>
                                  <a:ext cx="85090" cy="198755"/>
                                </a:xfrm>
                                <a:prstGeom prst="downArrow">
                                  <a:avLst>
                                    <a:gd name="adj1" fmla="val 50000"/>
                                    <a:gd name="adj2" fmla="val 54957"/>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 name="Rectángulo redondeado 7"/>
                              <wps:cNvSpPr>
                                <a:spLocks noChangeArrowheads="1"/>
                              </wps:cNvSpPr>
                              <wps:spPr bwMode="auto">
                                <a:xfrm>
                                  <a:off x="225777" y="6739467"/>
                                  <a:ext cx="5374640" cy="337820"/>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567727" w:rsidRPr="00B818BC" w:rsidRDefault="00567727" w:rsidP="00E310E4">
                                    <w:pPr>
                                      <w:jc w:val="center"/>
                                      <w:rPr>
                                        <w:color w:val="000000" w:themeColor="text1"/>
                                        <w:sz w:val="28"/>
                                        <w:szCs w:val="28"/>
                                      </w:rPr>
                                    </w:pPr>
                                    <w:r w:rsidRPr="00B818BC">
                                      <w:rPr>
                                        <w:color w:val="000000" w:themeColor="text1"/>
                                        <w:sz w:val="28"/>
                                        <w:szCs w:val="28"/>
                                      </w:rPr>
                                      <w:t>PLAN DE ACCIÓN</w:t>
                                    </w:r>
                                  </w:p>
                                </w:txbxContent>
                              </wps:txbx>
                              <wps:bodyPr rot="0" vert="horz" wrap="square" lIns="91440" tIns="45720" rIns="91440" bIns="45720" anchor="ctr" anchorCtr="0" upright="1">
                                <a:noAutofit/>
                              </wps:bodyPr>
                            </wps:wsp>
                            <wps:wsp>
                              <wps:cNvPr id="9" name="Flecha abajo 27"/>
                              <wps:cNvSpPr>
                                <a:spLocks noChangeArrowheads="1"/>
                              </wps:cNvSpPr>
                              <wps:spPr bwMode="auto">
                                <a:xfrm>
                                  <a:off x="2754489" y="3973689"/>
                                  <a:ext cx="85090" cy="198755"/>
                                </a:xfrm>
                                <a:prstGeom prst="downArrow">
                                  <a:avLst>
                                    <a:gd name="adj1" fmla="val 50000"/>
                                    <a:gd name="adj2" fmla="val 5495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4" name="Flecha abajo 28"/>
                              <wps:cNvSpPr>
                                <a:spLocks noChangeArrowheads="1"/>
                              </wps:cNvSpPr>
                              <wps:spPr bwMode="auto">
                                <a:xfrm>
                                  <a:off x="1569155" y="3951111"/>
                                  <a:ext cx="85090" cy="198755"/>
                                </a:xfrm>
                                <a:prstGeom prst="downArrow">
                                  <a:avLst>
                                    <a:gd name="adj1" fmla="val 50000"/>
                                    <a:gd name="adj2" fmla="val 5495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1" name="Flecha abajo 29"/>
                              <wps:cNvSpPr>
                                <a:spLocks noChangeArrowheads="1"/>
                              </wps:cNvSpPr>
                              <wps:spPr bwMode="auto">
                                <a:xfrm>
                                  <a:off x="3996266" y="3951111"/>
                                  <a:ext cx="85725" cy="198755"/>
                                </a:xfrm>
                                <a:prstGeom prst="downArrow">
                                  <a:avLst>
                                    <a:gd name="adj1" fmla="val 50000"/>
                                    <a:gd name="adj2" fmla="val 5455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2" name="Flecha abajo 30"/>
                              <wps:cNvSpPr>
                                <a:spLocks noChangeArrowheads="1"/>
                              </wps:cNvSpPr>
                              <wps:spPr bwMode="auto">
                                <a:xfrm>
                                  <a:off x="5091289" y="3951111"/>
                                  <a:ext cx="85725" cy="198755"/>
                                </a:xfrm>
                                <a:prstGeom prst="downArrow">
                                  <a:avLst>
                                    <a:gd name="adj1" fmla="val 50000"/>
                                    <a:gd name="adj2" fmla="val 5455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6" name="Flecha abajo 31"/>
                              <wps:cNvSpPr>
                                <a:spLocks noChangeArrowheads="1"/>
                              </wps:cNvSpPr>
                              <wps:spPr bwMode="auto">
                                <a:xfrm>
                                  <a:off x="2765777" y="6152445"/>
                                  <a:ext cx="139065" cy="81915"/>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21" name="Rectángulo redondeado 32"/>
                              <wps:cNvSpPr>
                                <a:spLocks noChangeArrowheads="1"/>
                              </wps:cNvSpPr>
                              <wps:spPr bwMode="auto">
                                <a:xfrm>
                                  <a:off x="203200" y="6265334"/>
                                  <a:ext cx="5374640" cy="337820"/>
                                </a:xfrm>
                                <a:prstGeom prst="roundRect">
                                  <a:avLst>
                                    <a:gd name="adj" fmla="val 16667"/>
                                  </a:avLst>
                                </a:prstGeom>
                                <a:solidFill>
                                  <a:srgbClr val="DDD9C3"/>
                                </a:solidFill>
                                <a:ln w="25400">
                                  <a:solidFill>
                                    <a:srgbClr val="385D8A"/>
                                  </a:solidFill>
                                  <a:round/>
                                  <a:headEnd/>
                                  <a:tailEnd/>
                                </a:ln>
                              </wps:spPr>
                              <wps:txbx>
                                <w:txbxContent>
                                  <w:p w:rsidR="00567727" w:rsidRPr="00B818BC" w:rsidRDefault="00567727" w:rsidP="00B818BC">
                                    <w:pPr>
                                      <w:jc w:val="center"/>
                                      <w:rPr>
                                        <w:color w:val="000000" w:themeColor="text1"/>
                                        <w:sz w:val="28"/>
                                        <w:szCs w:val="28"/>
                                      </w:rPr>
                                    </w:pPr>
                                    <w:r>
                                      <w:rPr>
                                        <w:color w:val="000000" w:themeColor="text1"/>
                                        <w:sz w:val="28"/>
                                        <w:szCs w:val="28"/>
                                      </w:rPr>
                                      <w:t>PROGRAMAS ESTRATÉGICOS</w:t>
                                    </w:r>
                                  </w:p>
                                </w:txbxContent>
                              </wps:txbx>
                              <wps:bodyPr rot="0" vert="horz" wrap="square" lIns="91440" tIns="45720" rIns="91440" bIns="45720" anchor="ctr" anchorCtr="0" upright="1">
                                <a:noAutofit/>
                              </wps:bodyPr>
                            </wps:wsp>
                            <wps:wsp>
                              <wps:cNvPr id="25" name="Flecha abajo 33"/>
                              <wps:cNvSpPr>
                                <a:spLocks noChangeArrowheads="1"/>
                              </wps:cNvSpPr>
                              <wps:spPr bwMode="auto">
                                <a:xfrm>
                                  <a:off x="2765777" y="6626578"/>
                                  <a:ext cx="139065" cy="81915"/>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g:grpSp>
                              <wpg:cNvPr id="36" name="36 Grupo"/>
                              <wpg:cNvGrpSpPr/>
                              <wpg:grpSpPr>
                                <a:xfrm>
                                  <a:off x="146755" y="0"/>
                                  <a:ext cx="5609872" cy="2767014"/>
                                  <a:chOff x="0" y="0"/>
                                  <a:chExt cx="5609872" cy="2767014"/>
                                </a:xfrm>
                              </wpg:grpSpPr>
                              <wpg:grpSp>
                                <wpg:cNvPr id="34" name="34 Grupo"/>
                                <wpg:cNvGrpSpPr/>
                                <wpg:grpSpPr>
                                  <a:xfrm>
                                    <a:off x="0" y="0"/>
                                    <a:ext cx="5609872" cy="2315845"/>
                                    <a:chOff x="0" y="0"/>
                                    <a:chExt cx="5609872" cy="2315845"/>
                                  </a:xfrm>
                                </wpg:grpSpPr>
                                <wps:wsp>
                                  <wps:cNvPr id="31" name="Elipse 2"/>
                                  <wps:cNvSpPr>
                                    <a:spLocks noChangeArrowheads="1"/>
                                  </wps:cNvSpPr>
                                  <wps:spPr bwMode="auto">
                                    <a:xfrm>
                                      <a:off x="0" y="11289"/>
                                      <a:ext cx="2792730" cy="2266950"/>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b/>
                                            <w:sz w:val="16"/>
                                            <w:szCs w:val="16"/>
                                          </w:rPr>
                                        </w:pPr>
                                        <w:r w:rsidRPr="00FF011A">
                                          <w:rPr>
                                            <w:b/>
                                            <w:sz w:val="16"/>
                                            <w:szCs w:val="16"/>
                                          </w:rPr>
                                          <w:t>MISION</w:t>
                                        </w:r>
                                      </w:p>
                                      <w:p w:rsidR="00567727" w:rsidRPr="00FF011A" w:rsidRDefault="00567727" w:rsidP="00E310E4">
                                        <w:pPr>
                                          <w:shd w:val="clear" w:color="auto" w:fill="FFFFFF" w:themeFill="background1"/>
                                          <w:jc w:val="center"/>
                                          <w:rPr>
                                            <w:sz w:val="16"/>
                                            <w:szCs w:val="16"/>
                                          </w:rPr>
                                        </w:pPr>
                                        <w:r w:rsidRPr="00FF011A">
                                          <w:rPr>
                                            <w:sz w:val="16"/>
                                            <w:szCs w:val="16"/>
                                          </w:rPr>
                                          <w:t>Vigilar la adecuada conservación y buen uso del patrimonio económico, social y ambiental de la comunidad del Archipiélago Insular, liderando la aplicación de técnicas moderadas de Control Integral en cumplimiento de los principios de eficacia, eficiencia, economía y equidad en un entorno de desarrollo sostenible, con efectivos mecanismos de interacción social, cimentados en los valores y principios de transparencia y honestidad.</w:t>
                                        </w:r>
                                      </w:p>
                                    </w:txbxContent>
                                  </wps:txbx>
                                  <wps:bodyPr rot="0" vert="horz" wrap="square" lIns="91440" tIns="45720" rIns="91440" bIns="45720" anchor="ctr" anchorCtr="0" upright="1">
                                    <a:noAutofit/>
                                  </wps:bodyPr>
                                </wps:wsp>
                                <wps:wsp>
                                  <wps:cNvPr id="32" name="Elipse 3"/>
                                  <wps:cNvSpPr>
                                    <a:spLocks noChangeArrowheads="1"/>
                                  </wps:cNvSpPr>
                                  <wps:spPr bwMode="auto">
                                    <a:xfrm>
                                      <a:off x="3025422" y="0"/>
                                      <a:ext cx="2584450" cy="231584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567727" w:rsidRPr="00FF011A" w:rsidRDefault="00567727" w:rsidP="00E310E4">
                                        <w:pPr>
                                          <w:shd w:val="clear" w:color="auto" w:fill="FFFFFF" w:themeFill="background1"/>
                                          <w:jc w:val="center"/>
                                          <w:rPr>
                                            <w:b/>
                                            <w:sz w:val="16"/>
                                            <w:szCs w:val="16"/>
                                          </w:rPr>
                                        </w:pPr>
                                        <w:r w:rsidRPr="00FF011A">
                                          <w:rPr>
                                            <w:b/>
                                            <w:sz w:val="16"/>
                                            <w:szCs w:val="16"/>
                                          </w:rPr>
                                          <w:t>VISIÓN</w:t>
                                        </w:r>
                                      </w:p>
                                      <w:p w:rsidR="00567727" w:rsidRPr="00472E6E" w:rsidRDefault="00567727" w:rsidP="00E310E4">
                                        <w:pPr>
                                          <w:shd w:val="clear" w:color="auto" w:fill="FFFFFF" w:themeFill="background1"/>
                                          <w:jc w:val="center"/>
                                          <w:rPr>
                                            <w:rFonts w:asciiTheme="minorHAnsi" w:hAnsiTheme="minorHAnsi"/>
                                            <w:sz w:val="16"/>
                                            <w:szCs w:val="16"/>
                                          </w:rPr>
                                        </w:pPr>
                                        <w:r w:rsidRPr="00FF011A">
                                          <w:rPr>
                                            <w:sz w:val="16"/>
                                            <w:szCs w:val="16"/>
                                          </w:rPr>
                                          <w:t xml:space="preserve">La Contraloría General del Departamento Archipiélago de San Andrés Providencia y Santa Catalina para el año 2019, </w:t>
                                        </w:r>
                                        <w:r>
                                          <w:rPr>
                                            <w:sz w:val="16"/>
                                            <w:szCs w:val="16"/>
                                          </w:rPr>
                                          <w:t xml:space="preserve">será </w:t>
                                        </w:r>
                                        <w:r w:rsidRPr="00472E6E">
                                          <w:rPr>
                                            <w:rFonts w:asciiTheme="minorHAnsi" w:hAnsiTheme="minorHAnsi"/>
                                            <w:sz w:val="16"/>
                                            <w:szCs w:val="16"/>
                                          </w:rPr>
                                          <w:t xml:space="preserve">reconocida </w:t>
                                        </w:r>
                                        <w:r>
                                          <w:rPr>
                                            <w:rFonts w:asciiTheme="minorHAnsi" w:hAnsiTheme="minorHAnsi" w:cs="Arial"/>
                                            <w:sz w:val="16"/>
                                            <w:szCs w:val="16"/>
                                          </w:rPr>
                                          <w:t xml:space="preserve">por </w:t>
                                        </w:r>
                                        <w:r w:rsidRPr="00472E6E">
                                          <w:rPr>
                                            <w:rFonts w:asciiTheme="minorHAnsi" w:hAnsiTheme="minorHAnsi" w:cs="Arial"/>
                                            <w:sz w:val="16"/>
                                            <w:szCs w:val="16"/>
                                          </w:rPr>
                                          <w:t xml:space="preserve">como una entidad pública  que </w:t>
                                        </w:r>
                                        <w:r w:rsidRPr="00472E6E">
                                          <w:rPr>
                                            <w:rFonts w:asciiTheme="minorHAnsi" w:eastAsia="Times New Roman" w:hAnsiTheme="minorHAnsi" w:cs="Arial"/>
                                            <w:b/>
                                            <w:i/>
                                            <w:kern w:val="24"/>
                                            <w:sz w:val="16"/>
                                            <w:szCs w:val="16"/>
                                            <w:lang w:eastAsia="es-CO"/>
                                          </w:rPr>
                                          <w:t>Salvaguarda el Patrimonio Público como Bien Supremo con</w:t>
                                        </w:r>
                                        <w:r w:rsidRPr="00472E6E">
                                          <w:rPr>
                                            <w:rFonts w:asciiTheme="minorHAnsi" w:eastAsia="Times New Roman" w:hAnsiTheme="minorHAnsi" w:cs="Arial"/>
                                            <w:b/>
                                            <w:i/>
                                            <w:kern w:val="24"/>
                                            <w:lang w:eastAsia="es-CO"/>
                                          </w:rPr>
                                          <w:t xml:space="preserve"> </w:t>
                                        </w:r>
                                        <w:r w:rsidRPr="00472E6E">
                                          <w:rPr>
                                            <w:rFonts w:asciiTheme="minorHAnsi" w:eastAsia="Times New Roman" w:hAnsiTheme="minorHAnsi" w:cs="Arial"/>
                                            <w:b/>
                                            <w:i/>
                                            <w:kern w:val="24"/>
                                            <w:sz w:val="16"/>
                                            <w:szCs w:val="16"/>
                                            <w:lang w:eastAsia="es-CO"/>
                                          </w:rPr>
                                          <w:t>un Control Fiscal Decente, Técnico, Efectivo, Legitimo, Moderno</w:t>
                                        </w:r>
                                        <w:r w:rsidRPr="00472E6E">
                                          <w:rPr>
                                            <w:rFonts w:asciiTheme="minorHAnsi" w:eastAsia="Times New Roman" w:hAnsiTheme="minorHAnsi" w:cs="Arial"/>
                                            <w:b/>
                                            <w:i/>
                                            <w:kern w:val="24"/>
                                            <w:lang w:eastAsia="es-CO"/>
                                          </w:rPr>
                                          <w:t xml:space="preserve">, </w:t>
                                        </w:r>
                                        <w:r w:rsidRPr="00472E6E">
                                          <w:rPr>
                                            <w:rFonts w:asciiTheme="minorHAnsi" w:eastAsia="Times New Roman" w:hAnsiTheme="minorHAnsi" w:cs="Arial"/>
                                            <w:b/>
                                            <w:i/>
                                            <w:kern w:val="24"/>
                                            <w:sz w:val="16"/>
                                            <w:szCs w:val="16"/>
                                            <w:lang w:eastAsia="es-CO"/>
                                          </w:rPr>
                                          <w:t>Participativo y Social”</w:t>
                                        </w:r>
                                        <w:r w:rsidRPr="00472E6E">
                                          <w:rPr>
                                            <w:rFonts w:asciiTheme="minorHAnsi" w:eastAsia="Times New Roman" w:hAnsiTheme="minorHAnsi" w:cs="Arial"/>
                                            <w:kern w:val="24"/>
                                            <w:sz w:val="16"/>
                                            <w:szCs w:val="16"/>
                                            <w:lang w:eastAsia="es-CO"/>
                                          </w:rPr>
                                          <w:t>.</w:t>
                                        </w:r>
                                        <w:r w:rsidRPr="00472E6E">
                                          <w:rPr>
                                            <w:rFonts w:asciiTheme="minorHAnsi" w:hAnsiTheme="minorHAnsi"/>
                                            <w:sz w:val="16"/>
                                            <w:szCs w:val="16"/>
                                          </w:rPr>
                                          <w:t xml:space="preserve"> </w:t>
                                        </w:r>
                                      </w:p>
                                    </w:txbxContent>
                                  </wps:txbx>
                                  <wps:bodyPr rot="0" vert="horz" wrap="square" lIns="91440" tIns="45720" rIns="91440" bIns="45720" anchor="ctr" anchorCtr="0" upright="1">
                                    <a:noAutofit/>
                                  </wps:bodyPr>
                                </wps:wsp>
                              </wpg:grpSp>
                              <wps:wsp>
                                <wps:cNvPr id="30" name="Flecha derecha 11"/>
                                <wps:cNvSpPr>
                                  <a:spLocks noChangeArrowheads="1"/>
                                </wps:cNvSpPr>
                                <wps:spPr bwMode="auto">
                                  <a:xfrm rot="5400000">
                                    <a:off x="1190979" y="2432755"/>
                                    <a:ext cx="419735" cy="183515"/>
                                  </a:xfrm>
                                  <a:prstGeom prst="rightArrow">
                                    <a:avLst>
                                      <a:gd name="adj1" fmla="val 50000"/>
                                      <a:gd name="adj2" fmla="val 6132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Flecha derecha 25"/>
                                <wps:cNvSpPr>
                                  <a:spLocks noChangeArrowheads="1"/>
                                </wps:cNvSpPr>
                                <wps:spPr bwMode="auto">
                                  <a:xfrm rot="5400000">
                                    <a:off x="4120444" y="2438401"/>
                                    <a:ext cx="435610" cy="221615"/>
                                  </a:xfrm>
                                  <a:prstGeom prst="rightArrow">
                                    <a:avLst>
                                      <a:gd name="adj1" fmla="val 50000"/>
                                      <a:gd name="adj2" fmla="val 52699"/>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AutoShape 25"/>
                                <wps:cNvSpPr>
                                  <a:spLocks noChangeArrowheads="1"/>
                                </wps:cNvSpPr>
                                <wps:spPr bwMode="auto">
                                  <a:xfrm>
                                    <a:off x="2788356" y="993423"/>
                                    <a:ext cx="238125" cy="219075"/>
                                  </a:xfrm>
                                  <a:prstGeom prst="leftRightArrow">
                                    <a:avLst>
                                      <a:gd name="adj1" fmla="val 50000"/>
                                      <a:gd name="adj2" fmla="val 217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37 Grupo" o:spid="_x0000_s1026" style="position:absolute;left:0;text-align:left;margin-left:5.5pt;margin-top:3pt;width:453.5pt;height:557.25pt;z-index:251681280" coordsize="57595,7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">
                      <v:roundrect id="Rectángulo redondeado 9" o:spid="_x0000_s1027" style="position:absolute;left:2257;top:27657;width:53893;height:6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hycAA&#10;AADbAAAADwAAAGRycy9kb3ducmV2LnhtbESPQYvCMBSE74L/ITzBi2iqBVeqUVQQvOxBt+D10Tyb&#10;YvNSmqj135sFweMwM98wq01na/Gg1leOFUwnCQjiwumKSwX532G8AOEDssbaMSl4kYfNut9bYabd&#10;k0/0OIdSRAj7DBWYEJpMSl8YsugnriGO3tW1FkOUbSl1i88It7WcJclcWqw4LhhsaG+ouJ3vVkG3&#10;uF9GOv/B/OjIbAv/u7ukWqnhoNsuQQTqwjf8aR+1gjSF/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5hycAAAADbAAAADwAAAAAAAAAAAAAAAACYAgAAZHJzL2Rvd25y&#10;ZXYueG1sUEsFBgAAAAAEAAQA9QAAAIUDAAAAAA==&#10;" fillcolor="#ddd8c2 [2894]" strokecolor="#243f60 [1604]" strokeweight="2pt">
                        <v:textbox>
                          <w:txbxContent>
                            <w:p w:rsidR="00567727" w:rsidRPr="00156EBB" w:rsidRDefault="00567727" w:rsidP="00E310E4">
                              <w:pPr>
                                <w:jc w:val="center"/>
                                <w:rPr>
                                  <w:color w:val="000000" w:themeColor="text1"/>
                                  <w:sz w:val="36"/>
                                  <w:szCs w:val="36"/>
                                </w:rPr>
                              </w:pPr>
                              <w:r>
                                <w:rPr>
                                  <w:color w:val="000000" w:themeColor="text1"/>
                                  <w:sz w:val="36"/>
                                  <w:szCs w:val="36"/>
                                </w:rPr>
                                <w:t>“CONTROL FISCAL DECENTE, EFECTIVO, PARTICIPATIVO Y  SOCIAL”</w:t>
                              </w:r>
                            </w:p>
                          </w:txbxContent>
                        </v:textbox>
                      </v:roundrect>
                      <v:rect id="Rectángulo 20" o:spid="_x0000_s1028" style="position:absolute;top:41768;width:10610;height:15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76sIA&#10;AADbAAAADwAAAGRycy9kb3ducmV2LnhtbERP32vCMBB+F/Y/hBv4pukm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qwgAAANsAAAAPAAAAAAAAAAAAAAAAAJgCAABkcnMvZG93&#10;bnJldi54bWxQSwUGAAAAAAQABAD1AAAAhwMAAAAA&#10;" filled="f" strokecolor="#243f60 [1604]" strokeweight="2pt">
                        <v:textbox>
                          <w:txbxContent>
                            <w:p w:rsidR="00567727" w:rsidRPr="00FF011A" w:rsidRDefault="00567727" w:rsidP="00E310E4">
                              <w:pPr>
                                <w:shd w:val="clear" w:color="auto" w:fill="FFFFFF" w:themeFill="background1"/>
                                <w:jc w:val="center"/>
                                <w:rPr>
                                  <w:sz w:val="18"/>
                                  <w:szCs w:val="18"/>
                                </w:rPr>
                              </w:pPr>
                              <w:r w:rsidRPr="00FF011A">
                                <w:rPr>
                                  <w:sz w:val="18"/>
                                  <w:szCs w:val="18"/>
                                </w:rPr>
                                <w:t>Fortalecer las competencias del talento humano, a través de programas de formación oportunos y adecuados.</w:t>
                              </w:r>
                            </w:p>
                          </w:txbxContent>
                        </v:textbox>
                      </v:rect>
                      <v:rect id="Rectángulo 19" o:spid="_x0000_s1029" style="position:absolute;left:11401;top:41881;width:10617;height:15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GBcIA&#10;AADbAAAADwAAAGRycy9kb3ducmV2LnhtbERP32vCMBB+F/Y/hBv4pukGjl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sYFwgAAANsAAAAPAAAAAAAAAAAAAAAAAJgCAABkcnMvZG93&#10;bnJldi54bWxQSwUGAAAAAAQABAD1AAAAhwMAAAAA&#10;" filled="f" strokecolor="#243f60 [1604]" strokeweight="2pt">
                        <v:textbox>
                          <w:txbxContent>
                            <w:p w:rsidR="00567727" w:rsidRPr="00FF011A" w:rsidRDefault="00567727" w:rsidP="00E310E4">
                              <w:pPr>
                                <w:shd w:val="clear" w:color="auto" w:fill="FFFFFF" w:themeFill="background1"/>
                                <w:jc w:val="center"/>
                                <w:rPr>
                                  <w:sz w:val="18"/>
                                  <w:szCs w:val="18"/>
                                </w:rPr>
                              </w:pPr>
                              <w:r w:rsidRPr="00FF011A">
                                <w:rPr>
                                  <w:sz w:val="18"/>
                                  <w:szCs w:val="18"/>
                                </w:rPr>
                                <w:t xml:space="preserve">Identificar y minimizar los riesgos de los procesos.  </w:t>
                              </w:r>
                            </w:p>
                            <w:p w:rsidR="00567727" w:rsidRPr="00FF011A" w:rsidRDefault="00567727" w:rsidP="00E310E4">
                              <w:pPr>
                                <w:shd w:val="clear" w:color="auto" w:fill="FFFFFF" w:themeFill="background1"/>
                                <w:jc w:val="center"/>
                                <w:rPr>
                                  <w:sz w:val="18"/>
                                  <w:szCs w:val="18"/>
                                </w:rPr>
                              </w:pPr>
                            </w:p>
                          </w:txbxContent>
                        </v:textbox>
                      </v:rect>
                      <v:rect id="Rectángulo 13" o:spid="_x0000_s1030" style="position:absolute;left:23480;top:41994;width:9964;height:1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textbox>
                          <w:txbxContent>
                            <w:p w:rsidR="00567727" w:rsidRPr="00FF011A" w:rsidRDefault="00567727" w:rsidP="00E310E4">
                              <w:pPr>
                                <w:shd w:val="clear" w:color="auto" w:fill="FFFFFF" w:themeFill="background1"/>
                                <w:jc w:val="center"/>
                                <w:rPr>
                                  <w:sz w:val="18"/>
                                  <w:szCs w:val="18"/>
                                </w:rPr>
                              </w:pPr>
                              <w:r w:rsidRPr="00FF011A">
                                <w:rPr>
                                  <w:sz w:val="18"/>
                                  <w:szCs w:val="18"/>
                                </w:rPr>
                                <w:t xml:space="preserve">Disponer de la infraestructura adecuada, para ejercer el control fiscal.  </w:t>
                              </w:r>
                            </w:p>
                            <w:p w:rsidR="00567727" w:rsidRPr="00FF011A" w:rsidRDefault="00567727" w:rsidP="00E310E4">
                              <w:pPr>
                                <w:shd w:val="clear" w:color="auto" w:fill="FFFFFF" w:themeFill="background1"/>
                                <w:jc w:val="center"/>
                                <w:rPr>
                                  <w:sz w:val="18"/>
                                  <w:szCs w:val="18"/>
                                </w:rPr>
                              </w:pPr>
                            </w:p>
                          </w:txbxContent>
                        </v:textbox>
                      </v:rect>
                      <v:rect id="Rectángulo 18" o:spid="_x0000_s1031" style="position:absolute;left:34431;top:41881;width:10388;height:15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textbox>
                          <w:txbxContent>
                            <w:p w:rsidR="00567727" w:rsidRPr="00FF011A" w:rsidRDefault="00567727" w:rsidP="00E310E4">
                              <w:pPr>
                                <w:shd w:val="clear" w:color="auto" w:fill="FFFFFF" w:themeFill="background1"/>
                                <w:jc w:val="center"/>
                                <w:rPr>
                                  <w:sz w:val="18"/>
                                  <w:szCs w:val="18"/>
                                </w:rPr>
                              </w:pPr>
                              <w:r w:rsidRPr="00FF011A">
                                <w:rPr>
                                  <w:color w:val="000000" w:themeColor="text1"/>
                                  <w:sz w:val="18"/>
                                  <w:szCs w:val="18"/>
                                </w:rPr>
                                <w:t xml:space="preserve">Proyectar la entidad hacia la comunidad, mediante la utilización de los mecanismos </w:t>
                              </w:r>
                              <w:r w:rsidRPr="00FF011A">
                                <w:rPr>
                                  <w:sz w:val="18"/>
                                  <w:szCs w:val="18"/>
                                </w:rPr>
                                <w:t xml:space="preserve">de participación </w:t>
                              </w:r>
                            </w:p>
                            <w:p w:rsidR="00567727" w:rsidRPr="00FF011A" w:rsidRDefault="00567727" w:rsidP="00E310E4">
                              <w:pPr>
                                <w:shd w:val="clear" w:color="auto" w:fill="FFFFFF" w:themeFill="background1"/>
                                <w:jc w:val="center"/>
                                <w:rPr>
                                  <w:sz w:val="18"/>
                                  <w:szCs w:val="18"/>
                                </w:rPr>
                              </w:pPr>
                            </w:p>
                          </w:txbxContent>
                        </v:textbox>
                      </v:rect>
                      <v:rect id="Rectángulo 12" o:spid="_x0000_s1032" style="position:absolute;left:46171;top:41994;width:11424;height:1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AMIA&#10;AADbAAAADwAAAGRycy9kb3ducmV2LnhtbERPTWvCQBC9C/0PyxS86aY9SBtdxQoFQSvEtIK3YXdM&#10;otnZkF01+uu7QqG3ebzPmcw6W4sLtb5yrOBlmIAg1s5UXCj4zj8HbyB8QDZYOyYFN/Iwmz71Jpga&#10;d+WMLttQiBjCPkUFZQhNKqXXJVn0Q9cQR+7gWoshwraQpsVrDLe1fE2SkbRYcWwosaFFSfq0PVsF&#10;9LM7Zvf9Sm/Weu4yXoT8I/9Sqv/czccgAnXhX/znXpo4/x0e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8wAwgAAANsAAAAPAAAAAAAAAAAAAAAAAJgCAABkcnMvZG93&#10;bnJldi54bWxQSwUGAAAAAAQABAD1AAAAhwMAAAAA&#10;" filled="f" strokecolor="#243f60 [1604]" strokeweight="2pt">
                        <v:textbox>
                          <w:txbxContent>
                            <w:p w:rsidR="00567727" w:rsidRPr="00FF011A" w:rsidRDefault="00567727" w:rsidP="00E310E4">
                              <w:pPr>
                                <w:shd w:val="clear" w:color="auto" w:fill="FFFFFF" w:themeFill="background1"/>
                                <w:jc w:val="center"/>
                                <w:rPr>
                                  <w:sz w:val="18"/>
                                  <w:szCs w:val="18"/>
                                </w:rPr>
                              </w:pPr>
                              <w:r w:rsidRPr="00FF011A">
                                <w:rPr>
                                  <w:color w:val="000000" w:themeColor="text1"/>
                                  <w:sz w:val="18"/>
                                  <w:szCs w:val="18"/>
                                </w:rPr>
                                <w:t>Ejercer un control fiscal oportuno, en busca de mejorar los servicios prestados, por parte de los entes sujetos de control.</w:t>
                              </w:r>
                            </w:p>
                            <w:p w:rsidR="00567727" w:rsidRPr="00FF011A" w:rsidRDefault="00567727" w:rsidP="00E310E4">
                              <w:pPr>
                                <w:jc w:val="center"/>
                                <w:rPr>
                                  <w:sz w:val="18"/>
                                  <w:szCs w:val="18"/>
                                </w:rPr>
                              </w:pPr>
                            </w:p>
                          </w:txbxContent>
                        </v:textbox>
                      </v:rect>
                      <v:roundrect id="Rectángulo redondeado 4" o:spid="_x0000_s1033" style="position:absolute;left:2483;top:33979;width:53746;height:5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1XMAA&#10;AADaAAAADwAAAGRycy9kb3ducmV2LnhtbESPQYvCMBSE7wv+h/AEL4umKqhUo6ggePGgFrw+mmdT&#10;bF5Kk2r990ZY2OMwM98wq01nK/GkxpeOFYxHCQji3OmSCwXZ9TBcgPABWWPlmBS8ycNm3ftZYard&#10;i8/0vIRCRAj7FBWYEOpUSp8bsuhHriaO3t01FkOUTSF1g68It5WcJMlMWiw5LhisaW8of1xaq6Bb&#10;tLdfnc0xOzoy29yfdrepVmrQ77ZLEIG68B/+ax+1ggl8r8Qb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p1XMAAAADaAAAADwAAAAAAAAAAAAAAAACYAgAAZHJzL2Rvd25y&#10;ZXYueG1sUEsFBgAAAAAEAAQA9QAAAIUDAAAAAA==&#10;" fillcolor="#ddd8c2 [2894]" strokecolor="#243f60 [1604]" strokeweight="2pt">
                        <v:textbox>
                          <w:txbxContent>
                            <w:p w:rsidR="00567727" w:rsidRPr="00E310E4" w:rsidRDefault="00567727" w:rsidP="00E310E4">
                              <w:pPr>
                                <w:jc w:val="center"/>
                                <w:rPr>
                                  <w:color w:val="000000" w:themeColor="text1"/>
                                  <w:sz w:val="48"/>
                                  <w:szCs w:val="48"/>
                                </w:rPr>
                              </w:pPr>
                              <w:r>
                                <w:rPr>
                                  <w:color w:val="000000" w:themeColor="text1"/>
                                  <w:sz w:val="48"/>
                                  <w:szCs w:val="48"/>
                                </w:rPr>
                                <w:t>OBJETIVOS DE CALIDAD</w:t>
                              </w:r>
                            </w:p>
                          </w:txbxContent>
                        </v:textbox>
                      </v:roundrect>
                      <v:roundrect id="Rectángulo redondeado 6" o:spid="_x0000_s1034" style="position:absolute;left:1693;top:58024;width:53753;height:3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pY7wA&#10;AADbAAAADwAAAGRycy9kb3ducmV2LnhtbERPvQrCMBDeBd8hnOAimqqgUo2iguDioBZcj+Zsis2l&#10;NFHr25tBcPz4/leb1lbiRY0vHSsYjxIQxLnTJRcKsuthuADhA7LGyjEp+JCHzbrbWWGq3ZvP9LqE&#10;QsQQ9ikqMCHUqZQ+N2TRj1xNHLm7ayyGCJtC6gbfMdxWcpIkM2mx5NhgsKa9ofxxeVoF7eJ5G+hs&#10;jtnRkdnm/rS7TbVS/V67XYII1Ia/+Oc+agWTuD5+i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dWljvAAAANsAAAAPAAAAAAAAAAAAAAAAAJgCAABkcnMvZG93bnJldi54&#10;bWxQSwUGAAAAAAQABAD1AAAAgQMAAAAA&#10;" fillcolor="#ddd8c2 [2894]" strokecolor="#243f60 [1604]" strokeweight="2pt">
                        <v:textbox>
                          <w:txbxContent>
                            <w:p w:rsidR="00567727" w:rsidRPr="00B818BC" w:rsidRDefault="00567727" w:rsidP="00E310E4">
                              <w:pPr>
                                <w:jc w:val="center"/>
                                <w:rPr>
                                  <w:color w:val="000000" w:themeColor="text1"/>
                                  <w:sz w:val="28"/>
                                  <w:szCs w:val="28"/>
                                </w:rPr>
                              </w:pPr>
                              <w:r w:rsidRPr="00B818BC">
                                <w:rPr>
                                  <w:color w:val="000000" w:themeColor="text1"/>
                                  <w:sz w:val="28"/>
                                  <w:szCs w:val="28"/>
                                </w:rPr>
                                <w:t>EJES ESTRATÉGICOS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6" o:spid="_x0000_s1035" type="#_x0000_t67" style="position:absolute;left:4854;top:39511;width:851;height:1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LJsQA&#10;AADaAAAADwAAAGRycy9kb3ducmV2LnhtbESPQWvCQBSE7wX/w/IKXorZWGmxqasEISC2lyYePD6y&#10;zyQ0+zbsbk38926h0OMwM98wm91kenEl5zvLCpZJCoK4trrjRsGpKhZrED4ga+wtk4IbedhtZw8b&#10;zLQd+YuuZWhEhLDPUEEbwpBJ6euWDPrEDsTRu1hnMETpGqkdjhFuevmcpq/SYMdxocWB9i3V3+WP&#10;UbD/PFyO9uPGL1XxNpZPed4X50ap+eOUv4MINIX/8F/7oBWs4PdKv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SybEAAAA2gAAAA8AAAAAAAAAAAAAAAAAmAIAAGRycy9k&#10;b3ducmV2LnhtbFBLBQYAAAAABAAEAPUAAACJAwAAAAA=&#10;" adj="16518" fillcolor="#4f81bd [3204]" strokecolor="#243f60 [1604]" strokeweight="2pt"/>
                      <v:roundrect id="Rectángulo redondeado 7" o:spid="_x0000_s1036" style="position:absolute;left:2257;top:67394;width:53747;height:3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xF8AA&#10;AADbAAAADwAAAGRycy9kb3ducmV2LnhtbESPQavCMBCE7w/8D2EFLw9NVVCpRlFB8OJBLXhdmrUp&#10;NpvSRK3/3giCx2FmvmEWq9ZW4kGNLx0rGA4SEMS50yUXCrLzrj8D4QOyxsoxKXiRh9Wy87fAVLsn&#10;H+lxCoWIEPYpKjAh1KmUPjdk0Q9cTRy9q2sshiibQuoGnxFuKzlKkom0WHJcMFjT1lB+O92tgnZ2&#10;v/zrbIrZ3pFZ5/6wuYy1Ur1uu56DCNSGX/jb3msFoyl8vs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zxF8AAAADbAAAADwAAAAAAAAAAAAAAAACYAgAAZHJzL2Rvd25y&#10;ZXYueG1sUEsFBgAAAAAEAAQA9QAAAIUDAAAAAA==&#10;" fillcolor="#ddd8c2 [2894]" strokecolor="#243f60 [1604]" strokeweight="2pt">
                        <v:textbox>
                          <w:txbxContent>
                            <w:p w:rsidR="00567727" w:rsidRPr="00B818BC" w:rsidRDefault="00567727" w:rsidP="00E310E4">
                              <w:pPr>
                                <w:jc w:val="center"/>
                                <w:rPr>
                                  <w:color w:val="000000" w:themeColor="text1"/>
                                  <w:sz w:val="28"/>
                                  <w:szCs w:val="28"/>
                                </w:rPr>
                              </w:pPr>
                              <w:r w:rsidRPr="00B818BC">
                                <w:rPr>
                                  <w:color w:val="000000" w:themeColor="text1"/>
                                  <w:sz w:val="28"/>
                                  <w:szCs w:val="28"/>
                                </w:rPr>
                                <w:t>PLAN DE ACCIÓN</w:t>
                              </w:r>
                            </w:p>
                          </w:txbxContent>
                        </v:textbox>
                      </v:roundrect>
                      <v:shape id="Flecha abajo 27" o:spid="_x0000_s1037" type="#_x0000_t67" style="position:absolute;left:27544;top:39736;width:851;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uasEA&#10;AADaAAAADwAAAGRycy9kb3ducmV2LnhtbESPUWvCQBCE3wv+h2MF3+rFIlKjpwSpUCgIjfq+5tYk&#10;mNsLua1J++t7QqGPw8x8w6y3g2vUnbpQezYwmyagiAtvay4NnI7751dQQZAtNp7JwDcF2G5GT2tM&#10;re/5k+65lCpCOKRooBJpU61DUZHDMPUtcfSuvnMoUXalth32Ee4a/ZIkC+2w5rhQYUu7iopb/uUM&#10;FPIh88vbOQunme/3+EOHPDsYMxkP2QqU0CD/4b/2uzWwhMeVe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r7mrBAAAA2gAAAA8AAAAAAAAAAAAAAAAAmAIAAGRycy9kb3du&#10;cmV2LnhtbFBLBQYAAAAABAAEAPUAAACGAwAAAAA=&#10;" adj="16518" fillcolor="#4f81bd" strokecolor="#385d8a" strokeweight="2pt"/>
                      <v:shape id="Flecha abajo 28" o:spid="_x0000_s1038" type="#_x0000_t67" style="position:absolute;left:15691;top:39511;width:851;height:1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B9MEA&#10;AADaAAAADwAAAGRycy9kb3ducmV2LnhtbESPUWvCQBCE3wv+h2MF3+pFkVKipwRREAShqX3f5tYk&#10;mNsLudVEf32vUOjjMDPfMKvN4Bp1py7Ung3Mpgko4sLbmksD58/96zuoIMgWG89k4EEBNuvRywpT&#10;63v+oHsupYoQDikaqETaVOtQVOQwTH1LHL2L7xxKlF2pbYd9hLtGz5PkTTusOS5U2NK2ouKa35yB&#10;Qo6y+N59ZeE88/0en3TKs5Mxk/GQLUEJDfIf/msfrIEF/F6JN0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qQfTBAAAA2gAAAA8AAAAAAAAAAAAAAAAAmAIAAGRycy9kb3du&#10;cmV2LnhtbFBLBQYAAAAABAAEAPUAAACGAwAAAAA=&#10;" adj="16518" fillcolor="#4f81bd" strokecolor="#385d8a" strokeweight="2pt"/>
                      <v:shape id="Flecha abajo 29" o:spid="_x0000_s1039" type="#_x0000_t67" style="position:absolute;left:39962;top:39511;width:857;height:1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hkMAA&#10;AADbAAAADwAAAGRycy9kb3ducmV2LnhtbERPTWvCQBC9F/wPywi91U2klBJdJYhCoSA0jfcxOybB&#10;7GzIjibtr+8WCr3N433Oeju5Tt1pCK1nA+kiAUVcedtybaD8PDy9ggqCbLHzTAa+KMB2M3tYY2b9&#10;yB90L6RWMYRDhgYakT7TOlQNOQwL3xNH7uIHhxLhUGs74BjDXaeXSfKiHbYcGxrsaddQdS1uzkAl&#10;7/J83p/yUKZ+POA3HYv8aMzjfMpXoIQm+Rf/ud9snJ/C7y/x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0hkMAAAADbAAAADwAAAAAAAAAAAAAAAACYAgAAZHJzL2Rvd25y&#10;ZXYueG1sUEsFBgAAAAAEAAQA9QAAAIUDAAAAAA==&#10;" adj="16518" fillcolor="#4f81bd" strokecolor="#385d8a" strokeweight="2pt"/>
                      <v:shape id="Flecha abajo 30" o:spid="_x0000_s1040" type="#_x0000_t67" style="position:absolute;left:50912;top:39511;width:858;height:1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58AA&#10;AADbAAAADwAAAGRycy9kb3ducmV2LnhtbERPTWvCQBC9F/wPywje6kaRUqKrBFEoFISmeh+zYxLM&#10;zobsaKK/vlso9DaP9zmrzeAadacu1J4NzKYJKOLC25pLA8fv/es7qCDIFhvPZOBBATbr0csKU+t7&#10;/qJ7LqWKIRxSNFCJtKnWoajIYZj6ljhyF985lAi7UtsO+xjuGj1PkjftsObYUGFL24qKa35zBgr5&#10;lMV5d8rCceb7PT7pkGcHYybjIVuCEhrkX/zn/rBx/hx+f4kH6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58AAAADbAAAADwAAAAAAAAAAAAAAAACYAgAAZHJzL2Rvd25y&#10;ZXYueG1sUEsFBgAAAAAEAAQA9QAAAIUDAAAAAA==&#10;" adj="16518" fillcolor="#4f81bd" strokecolor="#385d8a" strokeweight="2pt"/>
                      <v:shape id="Flecha abajo 31" o:spid="_x0000_s1041" type="#_x0000_t67" style="position:absolute;left:27657;top:61524;width:1391;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4q8MA&#10;AADbAAAADwAAAGRycy9kb3ducmV2LnhtbESPQWvCQBSE74X+h+UJ3upGRa2pmyClgtdGQXt7ZJ9J&#10;6O7bsLuN6b/vFgo9DjPzDbMrR2vEQD50jhXMZxkI4trpjhsF59Ph6RlEiMgajWNS8E0ByuLxYYe5&#10;dnd+p6GKjUgQDjkqaGPscylD3ZLFMHM9cfJuzluMSfpGao/3BLdGLrJsLS12nBZa7Om1pfqz+rIK&#10;TNiYj25YVefm7bo9LT3vq8tSqelk3L+AiDTG//Bf+6gVLNb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e4q8MAAADbAAAADwAAAAAAAAAAAAAAAACYAgAAZHJzL2Rv&#10;d25yZXYueG1sUEsFBgAAAAAEAAQA9QAAAIgDAAAAAA==&#10;" adj="10800" fillcolor="#4f81bd" strokecolor="#385d8a" strokeweight="2pt"/>
                      <v:roundrect id="Rectángulo redondeado 32" o:spid="_x0000_s1042" style="position:absolute;left:2032;top:62653;width:53746;height:3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SucEA&#10;AADbAAAADwAAAGRycy9kb3ducmV2LnhtbESPzYoCMRCE7wu+Q2jB25rRhUVGo4goCAuuv/dm0s4M&#10;Jp0hiTru028EwWNRVV9Rk1lrjbiRD7VjBYN+BoK4cLrmUsHxsPocgQgRWaNxTAoeFGA27XxMMNfu&#10;zju67WMpEoRDjgqqGJtcylBUZDH0XUOcvLPzFmOSvpTa4z3BrZHDLPuWFmtOCxU2tKiouOyvVsHG&#10;nPD3i9bbH1623vjH9e8YSalet52PQURq4zv8aq+1guEAnl/S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eUrnBAAAA2wAAAA8AAAAAAAAAAAAAAAAAmAIAAGRycy9kb3du&#10;cmV2LnhtbFBLBQYAAAAABAAEAPUAAACGAwAAAAA=&#10;" fillcolor="#ddd9c3" strokecolor="#385d8a" strokeweight="2pt">
                        <v:textbox>
                          <w:txbxContent>
                            <w:p w:rsidR="00567727" w:rsidRPr="00B818BC" w:rsidRDefault="00567727" w:rsidP="00B818BC">
                              <w:pPr>
                                <w:jc w:val="center"/>
                                <w:rPr>
                                  <w:color w:val="000000" w:themeColor="text1"/>
                                  <w:sz w:val="28"/>
                                  <w:szCs w:val="28"/>
                                </w:rPr>
                              </w:pPr>
                              <w:r>
                                <w:rPr>
                                  <w:color w:val="000000" w:themeColor="text1"/>
                                  <w:sz w:val="28"/>
                                  <w:szCs w:val="28"/>
                                </w:rPr>
                                <w:t>PROGRAMAS ESTRATÉGICOS</w:t>
                              </w:r>
                            </w:p>
                          </w:txbxContent>
                        </v:textbox>
                      </v:roundrect>
                      <v:shape id="Flecha abajo 33" o:spid="_x0000_s1043" type="#_x0000_t67" style="position:absolute;left:27657;top:66265;width:1391;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m3MMA&#10;AADbAAAADwAAAGRycy9kb3ducmV2LnhtbESPQWvCQBSE74X+h+UJ3upGxVpTN0FKhV6Ngvb2yD6T&#10;0N23YXcb03/fLQg9DjPzDbMtR2vEQD50jhXMZxkI4trpjhsFp+P+6QVEiMgajWNS8EMByuLxYYu5&#10;djc+0FDFRiQIhxwVtDH2uZShbslimLmeOHlX5y3GJH0jtcdbglsjF1n2LC12nBZa7Omtpfqr+rYK&#10;TFibz25YVafm/bI5Lj3vqvNSqelk3L2CiDTG//C9/aEVLFb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Um3MMAAADbAAAADwAAAAAAAAAAAAAAAACYAgAAZHJzL2Rv&#10;d25yZXYueG1sUEsFBgAAAAAEAAQA9QAAAIgDAAAAAA==&#10;" adj="10800" fillcolor="#4f81bd" strokecolor="#385d8a" strokeweight="2pt"/>
                      <v:group id="36 Grupo" o:spid="_x0000_s1044" style="position:absolute;left:1467;width:56099;height:27670" coordsize="56098,2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34 Grupo" o:spid="_x0000_s1045" style="position:absolute;width:56098;height:23158" coordsize="56098,2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Elipse 2" o:spid="_x0000_s1046" style="position:absolute;top:112;width:27927;height:2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m5sMA&#10;AADbAAAADwAAAGRycy9kb3ducmV2LnhtbESPT2vCQBTE7wW/w/IEb3UTlVqia7BCwFPBPyC9PbLP&#10;JLj7NmS3Sfz23UKhx2FmfsNs89Ea0VPnG8cK0nkCgrh0uuFKwfVSvL6D8AFZo3FMCp7kId9NXraY&#10;aTfwifpzqESEsM9QQR1Cm0npy5os+rlriaN3d53FEGVXSd3hEOHWyEWSvEmLDceFGls61FQ+zt9W&#10;wepoV5/meRr4qzCGD4ubXX/clJpNx/0GRKAx/If/2ketYJn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m5sMAAADbAAAADwAAAAAAAAAAAAAAAACYAgAAZHJzL2Rv&#10;d25yZXYueG1sUEsFBgAAAAAEAAQA9QAAAIgDAAAAAA==&#10;" filled="f" strokecolor="#243f60 [1604]" strokeweight="2pt">
                            <v:textbox>
                              <w:txbxContent>
                                <w:p w:rsidR="00567727" w:rsidRPr="00FF011A" w:rsidRDefault="00567727" w:rsidP="00E310E4">
                                  <w:pPr>
                                    <w:shd w:val="clear" w:color="auto" w:fill="FFFFFF" w:themeFill="background1"/>
                                    <w:jc w:val="center"/>
                                    <w:rPr>
                                      <w:b/>
                                      <w:sz w:val="16"/>
                                      <w:szCs w:val="16"/>
                                    </w:rPr>
                                  </w:pPr>
                                  <w:r w:rsidRPr="00FF011A">
                                    <w:rPr>
                                      <w:b/>
                                      <w:sz w:val="16"/>
                                      <w:szCs w:val="16"/>
                                    </w:rPr>
                                    <w:t>MISION</w:t>
                                  </w:r>
                                </w:p>
                                <w:p w:rsidR="00567727" w:rsidRPr="00FF011A" w:rsidRDefault="00567727" w:rsidP="00E310E4">
                                  <w:pPr>
                                    <w:shd w:val="clear" w:color="auto" w:fill="FFFFFF" w:themeFill="background1"/>
                                    <w:jc w:val="center"/>
                                    <w:rPr>
                                      <w:sz w:val="16"/>
                                      <w:szCs w:val="16"/>
                                    </w:rPr>
                                  </w:pPr>
                                  <w:r w:rsidRPr="00FF011A">
                                    <w:rPr>
                                      <w:sz w:val="16"/>
                                      <w:szCs w:val="16"/>
                                    </w:rPr>
                                    <w:t>Vigilar la adecuada conservación y buen uso del patrimonio económico, social y ambiental de la comunidad del Archipiélago Insular, liderando la aplicación de técnicas moderadas de Control Integral en cumplimiento de los principios de eficacia, eficiencia, economía y equidad en un entorno de desarrollo sostenible, con efectivos mecanismos de interacción social, cimentados en los valores y principios de transparencia y honestidad.</w:t>
                                  </w:r>
                                </w:p>
                              </w:txbxContent>
                            </v:textbox>
                          </v:oval>
                          <v:oval id="Elipse 3" o:spid="_x0000_s1047" style="position:absolute;left:30254;width:25844;height:23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4kcMA&#10;AADbAAAADwAAAGRycy9kb3ducmV2LnhtbESPT2vCQBTE7wW/w/IEb3VjlFpSV7GBgKeCtiDeHtln&#10;Etx9G7Lb/Pn23UKhx2FmfsPsDqM1oqfON44VrJYJCOLS6YYrBV+fxfMrCB+QNRrHpGAiD4f97GmH&#10;mXYDn6m/hEpECPsMFdQhtJmUvqzJol+6ljh6d9dZDFF2ldQdDhFujUyT5EVabDgu1NhSXlP5uHxb&#10;BZuT3XyY6TzwrTCG8/Rqt+9XpRbz8fgGItAY/sN/7ZNWsE7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4kcMAAADbAAAADwAAAAAAAAAAAAAAAACYAgAAZHJzL2Rv&#10;d25yZXYueG1sUEsFBgAAAAAEAAQA9QAAAIgDAAAAAA==&#10;" filled="f" strokecolor="#243f60 [1604]" strokeweight="2pt">
                            <v:textbox>
                              <w:txbxContent>
                                <w:p w:rsidR="00567727" w:rsidRPr="00FF011A" w:rsidRDefault="00567727" w:rsidP="00E310E4">
                                  <w:pPr>
                                    <w:shd w:val="clear" w:color="auto" w:fill="FFFFFF" w:themeFill="background1"/>
                                    <w:jc w:val="center"/>
                                    <w:rPr>
                                      <w:b/>
                                      <w:sz w:val="16"/>
                                      <w:szCs w:val="16"/>
                                    </w:rPr>
                                  </w:pPr>
                                  <w:r w:rsidRPr="00FF011A">
                                    <w:rPr>
                                      <w:b/>
                                      <w:sz w:val="16"/>
                                      <w:szCs w:val="16"/>
                                    </w:rPr>
                                    <w:t>VISIÓN</w:t>
                                  </w:r>
                                </w:p>
                                <w:p w:rsidR="00567727" w:rsidRPr="00472E6E" w:rsidRDefault="00567727" w:rsidP="00E310E4">
                                  <w:pPr>
                                    <w:shd w:val="clear" w:color="auto" w:fill="FFFFFF" w:themeFill="background1"/>
                                    <w:jc w:val="center"/>
                                    <w:rPr>
                                      <w:rFonts w:asciiTheme="minorHAnsi" w:hAnsiTheme="minorHAnsi"/>
                                      <w:sz w:val="16"/>
                                      <w:szCs w:val="16"/>
                                    </w:rPr>
                                  </w:pPr>
                                  <w:r w:rsidRPr="00FF011A">
                                    <w:rPr>
                                      <w:sz w:val="16"/>
                                      <w:szCs w:val="16"/>
                                    </w:rPr>
                                    <w:t xml:space="preserve">La Contraloría General del Departamento Archipiélago de San Andrés Providencia y Santa Catalina para el año 2019, </w:t>
                                  </w:r>
                                  <w:r>
                                    <w:rPr>
                                      <w:sz w:val="16"/>
                                      <w:szCs w:val="16"/>
                                    </w:rPr>
                                    <w:t xml:space="preserve">será </w:t>
                                  </w:r>
                                  <w:r w:rsidRPr="00472E6E">
                                    <w:rPr>
                                      <w:rFonts w:asciiTheme="minorHAnsi" w:hAnsiTheme="minorHAnsi"/>
                                      <w:sz w:val="16"/>
                                      <w:szCs w:val="16"/>
                                    </w:rPr>
                                    <w:t xml:space="preserve">reconocida </w:t>
                                  </w:r>
                                  <w:r>
                                    <w:rPr>
                                      <w:rFonts w:asciiTheme="minorHAnsi" w:hAnsiTheme="minorHAnsi" w:cs="Arial"/>
                                      <w:sz w:val="16"/>
                                      <w:szCs w:val="16"/>
                                    </w:rPr>
                                    <w:t xml:space="preserve">por </w:t>
                                  </w:r>
                                  <w:r w:rsidRPr="00472E6E">
                                    <w:rPr>
                                      <w:rFonts w:asciiTheme="minorHAnsi" w:hAnsiTheme="minorHAnsi" w:cs="Arial"/>
                                      <w:sz w:val="16"/>
                                      <w:szCs w:val="16"/>
                                    </w:rPr>
                                    <w:t xml:space="preserve">como una entidad pública  que </w:t>
                                  </w:r>
                                  <w:r w:rsidRPr="00472E6E">
                                    <w:rPr>
                                      <w:rFonts w:asciiTheme="minorHAnsi" w:eastAsia="Times New Roman" w:hAnsiTheme="minorHAnsi" w:cs="Arial"/>
                                      <w:b/>
                                      <w:i/>
                                      <w:kern w:val="24"/>
                                      <w:sz w:val="16"/>
                                      <w:szCs w:val="16"/>
                                      <w:lang w:eastAsia="es-CO"/>
                                    </w:rPr>
                                    <w:t>Salvaguarda el Patrimonio Público como Bien Supremo con</w:t>
                                  </w:r>
                                  <w:r w:rsidRPr="00472E6E">
                                    <w:rPr>
                                      <w:rFonts w:asciiTheme="minorHAnsi" w:eastAsia="Times New Roman" w:hAnsiTheme="minorHAnsi" w:cs="Arial"/>
                                      <w:b/>
                                      <w:i/>
                                      <w:kern w:val="24"/>
                                      <w:lang w:eastAsia="es-CO"/>
                                    </w:rPr>
                                    <w:t xml:space="preserve"> </w:t>
                                  </w:r>
                                  <w:r w:rsidRPr="00472E6E">
                                    <w:rPr>
                                      <w:rFonts w:asciiTheme="minorHAnsi" w:eastAsia="Times New Roman" w:hAnsiTheme="minorHAnsi" w:cs="Arial"/>
                                      <w:b/>
                                      <w:i/>
                                      <w:kern w:val="24"/>
                                      <w:sz w:val="16"/>
                                      <w:szCs w:val="16"/>
                                      <w:lang w:eastAsia="es-CO"/>
                                    </w:rPr>
                                    <w:t>un Control Fiscal Decente, Técnico, Efectivo, Legitimo, Moderno</w:t>
                                  </w:r>
                                  <w:r w:rsidRPr="00472E6E">
                                    <w:rPr>
                                      <w:rFonts w:asciiTheme="minorHAnsi" w:eastAsia="Times New Roman" w:hAnsiTheme="minorHAnsi" w:cs="Arial"/>
                                      <w:b/>
                                      <w:i/>
                                      <w:kern w:val="24"/>
                                      <w:lang w:eastAsia="es-CO"/>
                                    </w:rPr>
                                    <w:t xml:space="preserve">, </w:t>
                                  </w:r>
                                  <w:r w:rsidRPr="00472E6E">
                                    <w:rPr>
                                      <w:rFonts w:asciiTheme="minorHAnsi" w:eastAsia="Times New Roman" w:hAnsiTheme="minorHAnsi" w:cs="Arial"/>
                                      <w:b/>
                                      <w:i/>
                                      <w:kern w:val="24"/>
                                      <w:sz w:val="16"/>
                                      <w:szCs w:val="16"/>
                                      <w:lang w:eastAsia="es-CO"/>
                                    </w:rPr>
                                    <w:t>Participativo y Social”</w:t>
                                  </w:r>
                                  <w:r w:rsidRPr="00472E6E">
                                    <w:rPr>
                                      <w:rFonts w:asciiTheme="minorHAnsi" w:eastAsia="Times New Roman" w:hAnsiTheme="minorHAnsi" w:cs="Arial"/>
                                      <w:kern w:val="24"/>
                                      <w:sz w:val="16"/>
                                      <w:szCs w:val="16"/>
                                      <w:lang w:eastAsia="es-CO"/>
                                    </w:rPr>
                                    <w:t>.</w:t>
                                  </w:r>
                                  <w:r w:rsidRPr="00472E6E">
                                    <w:rPr>
                                      <w:rFonts w:asciiTheme="minorHAnsi" w:hAnsiTheme="minorHAnsi"/>
                                      <w:sz w:val="16"/>
                                      <w:szCs w:val="16"/>
                                    </w:rPr>
                                    <w:t xml:space="preserve"> </w:t>
                                  </w:r>
                                </w:p>
                              </w:txbxContent>
                            </v:textbox>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1" o:spid="_x0000_s1048" type="#_x0000_t13" style="position:absolute;left:11909;top:24327;width:4197;height:18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4ccEA&#10;AADbAAAADwAAAGRycy9kb3ducmV2LnhtbERPTYvCMBC9L/gfwgjetqlbkKUaRUQXBQ+uingcmrGt&#10;NpPSRFv3128OgsfH+57MOlOJBzWutKxgGMUgiDOrS84VHA+rz28QziNrrCyTgic5mE17HxNMtW35&#10;lx57n4sQwi5FBYX3dSqlywoy6CJbEwfuYhuDPsAml7rBNoSbSn7F8UgaLDk0FFjToqDstr8bBae/&#10;2p6ri0muw+umXSx/dutkO1dq0O/mYxCeOv8Wv9xrrSAJ68OX8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KuHHBAAAA2wAAAA8AAAAAAAAAAAAAAAAAmAIAAGRycy9kb3du&#10;cmV2LnhtbFBLBQYAAAAABAAEAPUAAACGAwAAAAA=&#10;" adj="15809" fillcolor="#4f81bd [3204]" strokecolor="#243f60 [1604]" strokeweight="2pt"/>
                        <v:shape id="Flecha derecha 25" o:spid="_x0000_s1049" type="#_x0000_t13" style="position:absolute;left:41204;top:24384;width:4356;height:2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UiqsMA&#10;AADbAAAADwAAAGRycy9kb3ducmV2LnhtbERPy2rCQBTdF/yH4Rbc1YkKRaKTEIKKhS6qLcXlJXPz&#10;auZOyIwm7dd3FoUuD+e9SyfTiTsNrrGsYLmIQBAXVjdcKfh4PzxtQDiPrLGzTAq+yUGazB52GGs7&#10;8pnuF1+JEMIuRgW1930spStqMugWticOXGkHgz7AoZJ6wDGEm06uouhZGmw4NNTYU15T8XW5GQWf&#10;P729dqVZt8v2Zcz3x7fT+jVTav44ZVsQnib/L/5zn7SCVRgbvoQf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UiqsMAAADbAAAADwAAAAAAAAAAAAAAAACYAgAAZHJzL2Rv&#10;d25yZXYueG1sUEsFBgAAAAAEAAQA9QAAAIgDAAAAAA==&#10;" adj="15809" fillcolor="#4f81bd [3204]"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50" type="#_x0000_t69" style="position:absolute;left:27883;top:9934;width:238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1b8IA&#10;AADbAAAADwAAAGRycy9kb3ducmV2LnhtbESPT4vCMBDF74LfIYzgTdOtINo1ioiC4Gn9g9exmW3L&#10;NpPQRG2//UYQPD7evN+bt1i1phYPanxlWcHXOAFBnFtdcaHgfNqNZiB8QNZYWyYFHXlYLfu9BWba&#10;PvmHHsdQiAhhn6GCMgSXSenzkgz6sXXE0fu1jcEQZVNI3eAzwk0t0ySZSoMVx4YSHW1Kyv+OdxPf&#10;0JW7dNNTt01zaQ/ry9Xd2olSw0G7/gYRqA2f43d6rxWkc3htiQC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VvwgAAANsAAAAPAAAAAAAAAAAAAAAAAJgCAABkcnMvZG93&#10;bnJldi54bWxQSwUGAAAAAAQABAD1AAAAhwMAAAAA&#10;"/>
                      </v:group>
                    </v:group>
                  </w:pict>
                </mc:Fallback>
              </mc:AlternateContent>
            </w:r>
            <w:r w:rsidR="00FD3B03">
              <w:t>||</w:t>
            </w:r>
          </w:p>
        </w:tc>
      </w:tr>
    </w:tbl>
    <w:p w:rsidR="00FF011A" w:rsidRDefault="00FF011A" w:rsidP="00FF011A">
      <w:pPr>
        <w:rPr>
          <w:rFonts w:ascii="Arial" w:hAnsi="Arial" w:cs="Arial"/>
          <w:b/>
        </w:rPr>
      </w:pPr>
    </w:p>
    <w:p w:rsidR="002E6005" w:rsidRDefault="00456837" w:rsidP="0052180D">
      <w:pPr>
        <w:pStyle w:val="Prrafodelista"/>
        <w:numPr>
          <w:ilvl w:val="0"/>
          <w:numId w:val="9"/>
        </w:numPr>
        <w:spacing w:after="0" w:line="240" w:lineRule="auto"/>
        <w:rPr>
          <w:rFonts w:ascii="Arial" w:hAnsi="Arial" w:cs="Arial"/>
          <w:b/>
        </w:rPr>
      </w:pPr>
      <w:r>
        <w:rPr>
          <w:rFonts w:ascii="Arial" w:hAnsi="Arial" w:cs="Arial"/>
          <w:b/>
        </w:rPr>
        <w:lastRenderedPageBreak/>
        <w:t xml:space="preserve">    </w:t>
      </w:r>
      <w:r w:rsidR="002E6005" w:rsidRPr="002E6005">
        <w:rPr>
          <w:rFonts w:ascii="Arial" w:hAnsi="Arial" w:cs="Arial"/>
          <w:b/>
        </w:rPr>
        <w:t>EJES ESTRATÉGICOS</w:t>
      </w:r>
    </w:p>
    <w:p w:rsidR="00E37A6F" w:rsidRDefault="00E37A6F" w:rsidP="00E37A6F">
      <w:pPr>
        <w:rPr>
          <w:rFonts w:ascii="Arial" w:hAnsi="Arial" w:cs="Arial"/>
          <w:b/>
        </w:rPr>
      </w:pPr>
    </w:p>
    <w:p w:rsidR="00046789" w:rsidRPr="00046789" w:rsidRDefault="00E37A6F" w:rsidP="00046789">
      <w:pPr>
        <w:jc w:val="both"/>
        <w:rPr>
          <w:rFonts w:ascii="Arial" w:hAnsi="Arial" w:cs="Arial"/>
          <w:bCs/>
          <w:sz w:val="20"/>
          <w:szCs w:val="20"/>
        </w:rPr>
      </w:pPr>
      <w:r w:rsidRPr="00E37A6F">
        <w:rPr>
          <w:rFonts w:ascii="Arial" w:hAnsi="Arial" w:cs="Arial"/>
        </w:rPr>
        <w:t xml:space="preserve">El Plan Estratégico de la Contraloría General de </w:t>
      </w:r>
      <w:r>
        <w:rPr>
          <w:rFonts w:ascii="Arial" w:hAnsi="Arial" w:cs="Arial"/>
        </w:rPr>
        <w:t>San Andrés</w:t>
      </w:r>
      <w:r w:rsidRPr="00E37A6F">
        <w:rPr>
          <w:rFonts w:ascii="Arial" w:hAnsi="Arial" w:cs="Arial"/>
        </w:rPr>
        <w:t xml:space="preserve">, correlaciona </w:t>
      </w:r>
      <w:r>
        <w:rPr>
          <w:rFonts w:ascii="Arial" w:hAnsi="Arial" w:cs="Arial"/>
        </w:rPr>
        <w:t xml:space="preserve">cinco </w:t>
      </w:r>
      <w:r w:rsidRPr="00E37A6F">
        <w:rPr>
          <w:rFonts w:ascii="Arial" w:hAnsi="Arial" w:cs="Arial"/>
        </w:rPr>
        <w:t>(</w:t>
      </w:r>
      <w:r>
        <w:rPr>
          <w:rFonts w:ascii="Arial" w:hAnsi="Arial" w:cs="Arial"/>
        </w:rPr>
        <w:t>5</w:t>
      </w:r>
      <w:r w:rsidRPr="00E37A6F">
        <w:rPr>
          <w:rFonts w:ascii="Arial" w:hAnsi="Arial" w:cs="Arial"/>
        </w:rPr>
        <w:t xml:space="preserve">) ejes </w:t>
      </w:r>
      <w:r>
        <w:rPr>
          <w:rFonts w:ascii="Arial" w:hAnsi="Arial" w:cs="Arial"/>
        </w:rPr>
        <w:t>estratégicos</w:t>
      </w:r>
      <w:r w:rsidRPr="00E37A6F">
        <w:rPr>
          <w:rFonts w:ascii="Arial" w:hAnsi="Arial" w:cs="Arial"/>
        </w:rPr>
        <w:t>, asociados a los objetivos institucionales</w:t>
      </w:r>
      <w:r>
        <w:rPr>
          <w:rFonts w:ascii="Arial" w:hAnsi="Arial" w:cs="Arial"/>
        </w:rPr>
        <w:t xml:space="preserve"> y del sistema de gestión de calidad:</w:t>
      </w:r>
      <w:r w:rsidR="00BB114A">
        <w:rPr>
          <w:rFonts w:ascii="Arial" w:hAnsi="Arial" w:cs="Arial"/>
        </w:rPr>
        <w:t xml:space="preserve"> </w:t>
      </w:r>
      <w:r w:rsidR="00BB114A" w:rsidRPr="00046789">
        <w:rPr>
          <w:rFonts w:ascii="Arial" w:hAnsi="Arial" w:cs="Arial"/>
          <w:bCs/>
        </w:rPr>
        <w:t xml:space="preserve">Fortalecimiento a la Gestión Administrativa, Financiera y </w:t>
      </w:r>
      <w:r w:rsidR="006508DE">
        <w:rPr>
          <w:rFonts w:ascii="Arial" w:hAnsi="Arial" w:cs="Arial"/>
          <w:bCs/>
        </w:rPr>
        <w:t>Jurídica</w:t>
      </w:r>
      <w:r w:rsidR="00BB114A" w:rsidRPr="00046789">
        <w:rPr>
          <w:rFonts w:ascii="Arial" w:hAnsi="Arial" w:cs="Arial"/>
          <w:bCs/>
        </w:rPr>
        <w:t xml:space="preserve">, Modernización Organizacional, </w:t>
      </w:r>
      <w:r w:rsidR="00245431" w:rsidRPr="00046789">
        <w:rPr>
          <w:rFonts w:ascii="Arial" w:hAnsi="Arial" w:cs="Arial"/>
          <w:bCs/>
        </w:rPr>
        <w:t>Fortalecimiento Institucional,</w:t>
      </w:r>
      <w:r w:rsidR="00046789" w:rsidRPr="00046789">
        <w:rPr>
          <w:rFonts w:ascii="Arial" w:hAnsi="Arial" w:cs="Arial"/>
          <w:bCs/>
        </w:rPr>
        <w:t xml:space="preserve"> </w:t>
      </w:r>
      <w:r w:rsidR="00046789">
        <w:rPr>
          <w:rFonts w:ascii="Arial" w:hAnsi="Arial" w:cs="Arial"/>
          <w:bCs/>
        </w:rPr>
        <w:t>Promover Prácticas de Buen Gobierno</w:t>
      </w:r>
      <w:r w:rsidR="006508DE">
        <w:rPr>
          <w:rFonts w:ascii="Arial" w:hAnsi="Arial" w:cs="Arial"/>
          <w:bCs/>
        </w:rPr>
        <w:t xml:space="preserve"> en el Control Fiscal</w:t>
      </w:r>
      <w:r w:rsidR="00046789">
        <w:rPr>
          <w:rFonts w:ascii="Arial" w:hAnsi="Arial" w:cs="Arial"/>
          <w:bCs/>
        </w:rPr>
        <w:t xml:space="preserve"> y Coordinación del Control Fiscal Micro y los Procesos de Responsabilidad F</w:t>
      </w:r>
      <w:r w:rsidR="00046789" w:rsidRPr="00046789">
        <w:rPr>
          <w:rFonts w:ascii="Arial" w:hAnsi="Arial" w:cs="Arial"/>
          <w:bCs/>
        </w:rPr>
        <w:t>iscal</w:t>
      </w:r>
      <w:r w:rsidR="00046789">
        <w:rPr>
          <w:rFonts w:ascii="Arial" w:hAnsi="Arial" w:cs="Arial"/>
          <w:bCs/>
        </w:rPr>
        <w:t>.</w:t>
      </w:r>
    </w:p>
    <w:p w:rsidR="00E37A6F" w:rsidRPr="00046789" w:rsidRDefault="00245431" w:rsidP="00E37A6F">
      <w:pPr>
        <w:jc w:val="both"/>
        <w:rPr>
          <w:rFonts w:ascii="Arial" w:hAnsi="Arial" w:cs="Arial"/>
          <w:bCs/>
        </w:rPr>
      </w:pPr>
      <w:r w:rsidRPr="00046789">
        <w:rPr>
          <w:rFonts w:ascii="Arial" w:hAnsi="Arial" w:cs="Arial"/>
          <w:bCs/>
        </w:rPr>
        <w:t xml:space="preserve"> </w:t>
      </w:r>
    </w:p>
    <w:p w:rsidR="00F118CB" w:rsidRPr="00F118CB" w:rsidRDefault="00E9774C" w:rsidP="0052180D">
      <w:pPr>
        <w:pStyle w:val="Prrafodelista"/>
        <w:numPr>
          <w:ilvl w:val="1"/>
          <w:numId w:val="9"/>
        </w:numPr>
        <w:spacing w:after="0" w:line="240" w:lineRule="auto"/>
        <w:rPr>
          <w:rFonts w:ascii="Arial" w:hAnsi="Arial" w:cs="Arial"/>
          <w:b/>
        </w:rPr>
      </w:pPr>
      <w:r w:rsidRPr="002E6005">
        <w:rPr>
          <w:rFonts w:ascii="Arial" w:hAnsi="Arial" w:cs="Arial"/>
          <w:b/>
          <w:bCs/>
        </w:rPr>
        <w:t>FORTALECIMIENTO A LA GESTIÓN ADMINIST</w:t>
      </w:r>
      <w:r w:rsidR="006508DE">
        <w:rPr>
          <w:rFonts w:ascii="Arial" w:hAnsi="Arial" w:cs="Arial"/>
          <w:b/>
          <w:bCs/>
        </w:rPr>
        <w:t>RATIVA, FINANCIERA Y JURIDICA</w:t>
      </w:r>
      <w:r w:rsidR="00F118CB">
        <w:rPr>
          <w:rFonts w:ascii="Arial" w:hAnsi="Arial" w:cs="Arial"/>
          <w:b/>
          <w:bCs/>
        </w:rPr>
        <w:t>.</w:t>
      </w:r>
    </w:p>
    <w:p w:rsidR="00F118CB" w:rsidRDefault="00F118CB" w:rsidP="0052180D">
      <w:pPr>
        <w:pStyle w:val="Prrafodelista"/>
        <w:spacing w:after="0" w:line="240" w:lineRule="auto"/>
        <w:ind w:left="0"/>
        <w:jc w:val="both"/>
        <w:rPr>
          <w:rFonts w:ascii="Arial" w:hAnsi="Arial" w:cs="Arial"/>
        </w:rPr>
      </w:pPr>
    </w:p>
    <w:p w:rsidR="00F118CB" w:rsidRDefault="00AA2286" w:rsidP="00B76169">
      <w:pPr>
        <w:jc w:val="both"/>
        <w:rPr>
          <w:rFonts w:ascii="Arial" w:hAnsi="Arial" w:cs="Arial"/>
        </w:rPr>
      </w:pPr>
      <w:r>
        <w:rPr>
          <w:rFonts w:ascii="Arial" w:hAnsi="Arial" w:cs="Arial"/>
        </w:rPr>
        <w:t xml:space="preserve">Para desarrollar </w:t>
      </w:r>
      <w:r w:rsidR="006A2689">
        <w:rPr>
          <w:rFonts w:ascii="Arial" w:hAnsi="Arial" w:cs="Arial"/>
        </w:rPr>
        <w:t>programas y acciones</w:t>
      </w:r>
      <w:r>
        <w:rPr>
          <w:rFonts w:ascii="Arial" w:hAnsi="Arial" w:cs="Arial"/>
        </w:rPr>
        <w:t xml:space="preserve"> que fortalecen </w:t>
      </w:r>
      <w:r w:rsidR="00513239" w:rsidRPr="00513239">
        <w:rPr>
          <w:rFonts w:ascii="Arial" w:hAnsi="Arial" w:cs="Arial"/>
        </w:rPr>
        <w:t>la Gestión Administr</w:t>
      </w:r>
      <w:r>
        <w:rPr>
          <w:rFonts w:ascii="Arial" w:hAnsi="Arial" w:cs="Arial"/>
        </w:rPr>
        <w:t>ativa, F</w:t>
      </w:r>
      <w:r w:rsidR="00FA0195">
        <w:rPr>
          <w:rFonts w:ascii="Arial" w:hAnsi="Arial" w:cs="Arial"/>
        </w:rPr>
        <w:t>inanciera y Jurídica</w:t>
      </w:r>
      <w:r>
        <w:rPr>
          <w:rFonts w:ascii="Arial" w:hAnsi="Arial" w:cs="Arial"/>
        </w:rPr>
        <w:t>, éstas se impulsará a través de cinco (5</w:t>
      </w:r>
      <w:r w:rsidR="00513239" w:rsidRPr="00513239">
        <w:rPr>
          <w:rFonts w:ascii="Arial" w:hAnsi="Arial" w:cs="Arial"/>
        </w:rPr>
        <w:t xml:space="preserve">) </w:t>
      </w:r>
      <w:r w:rsidR="00F118CB" w:rsidRPr="00513239">
        <w:rPr>
          <w:rFonts w:ascii="Arial" w:hAnsi="Arial" w:cs="Arial"/>
        </w:rPr>
        <w:t xml:space="preserve">procesos </w:t>
      </w:r>
      <w:r w:rsidR="005C2EDD" w:rsidRPr="00513239">
        <w:rPr>
          <w:rFonts w:ascii="Arial" w:hAnsi="Arial" w:cs="Arial"/>
        </w:rPr>
        <w:t>d</w:t>
      </w:r>
      <w:r w:rsidR="0040504D">
        <w:rPr>
          <w:rFonts w:ascii="Arial" w:hAnsi="Arial" w:cs="Arial"/>
        </w:rPr>
        <w:t xml:space="preserve">e la </w:t>
      </w:r>
      <w:r w:rsidR="00963524">
        <w:rPr>
          <w:rFonts w:ascii="Arial" w:hAnsi="Arial" w:cs="Arial"/>
        </w:rPr>
        <w:t>Contraloría Departamental</w:t>
      </w:r>
      <w:r w:rsidR="00B76169">
        <w:rPr>
          <w:rFonts w:ascii="Arial" w:hAnsi="Arial" w:cs="Arial"/>
        </w:rPr>
        <w:t xml:space="preserve">, </w:t>
      </w:r>
      <w:r>
        <w:rPr>
          <w:rFonts w:ascii="Arial" w:hAnsi="Arial" w:cs="Arial"/>
        </w:rPr>
        <w:t>que son:</w:t>
      </w:r>
      <w:r w:rsidR="00963524">
        <w:rPr>
          <w:rFonts w:ascii="Arial" w:hAnsi="Arial" w:cs="Arial"/>
        </w:rPr>
        <w:t xml:space="preserve"> </w:t>
      </w:r>
      <w:r w:rsidR="00B76169">
        <w:rPr>
          <w:rFonts w:ascii="Arial" w:hAnsi="Arial" w:cs="Arial"/>
        </w:rPr>
        <w:t>el proceso d</w:t>
      </w:r>
      <w:r w:rsidR="005C2EDD" w:rsidRPr="00513239">
        <w:rPr>
          <w:rFonts w:ascii="Arial" w:hAnsi="Arial" w:cs="Arial"/>
        </w:rPr>
        <w:t>e P</w:t>
      </w:r>
      <w:r w:rsidR="00F118CB" w:rsidRPr="00513239">
        <w:rPr>
          <w:rFonts w:ascii="Arial" w:hAnsi="Arial" w:cs="Arial"/>
        </w:rPr>
        <w:t>laneaci</w:t>
      </w:r>
      <w:r w:rsidR="005C2EDD" w:rsidRPr="00513239">
        <w:rPr>
          <w:rFonts w:ascii="Arial" w:hAnsi="Arial" w:cs="Arial"/>
        </w:rPr>
        <w:t>ón I</w:t>
      </w:r>
      <w:r w:rsidR="00F118CB" w:rsidRPr="00513239">
        <w:rPr>
          <w:rFonts w:ascii="Arial" w:hAnsi="Arial" w:cs="Arial"/>
        </w:rPr>
        <w:t xml:space="preserve">nstitucional, </w:t>
      </w:r>
      <w:r w:rsidR="005C2EDD" w:rsidRPr="00513239">
        <w:rPr>
          <w:rFonts w:ascii="Arial" w:hAnsi="Arial" w:cs="Arial"/>
        </w:rPr>
        <w:t>Talento H</w:t>
      </w:r>
      <w:r w:rsidR="00F118CB" w:rsidRPr="00513239">
        <w:rPr>
          <w:rFonts w:ascii="Arial" w:hAnsi="Arial" w:cs="Arial"/>
        </w:rPr>
        <w:t>umano</w:t>
      </w:r>
      <w:r w:rsidR="005B4783">
        <w:rPr>
          <w:rFonts w:ascii="Arial" w:hAnsi="Arial" w:cs="Arial"/>
        </w:rPr>
        <w:t xml:space="preserve">, Gestión Financiera, </w:t>
      </w:r>
      <w:r w:rsidR="005C2EDD" w:rsidRPr="00513239">
        <w:rPr>
          <w:rFonts w:ascii="Arial" w:hAnsi="Arial" w:cs="Arial"/>
        </w:rPr>
        <w:t>Adquisición de Bienes y Servicios</w:t>
      </w:r>
      <w:r w:rsidR="00475B21">
        <w:rPr>
          <w:rFonts w:ascii="Arial" w:hAnsi="Arial" w:cs="Arial"/>
        </w:rPr>
        <w:t xml:space="preserve">, </w:t>
      </w:r>
      <w:r w:rsidR="005B4783">
        <w:rPr>
          <w:rFonts w:ascii="Arial" w:hAnsi="Arial" w:cs="Arial"/>
        </w:rPr>
        <w:t xml:space="preserve">y Gestión Documental. Este eje estratégico tiene como </w:t>
      </w:r>
      <w:r w:rsidR="00963524">
        <w:rPr>
          <w:rFonts w:ascii="Arial" w:hAnsi="Arial" w:cs="Arial"/>
        </w:rPr>
        <w:t xml:space="preserve">finalidad </w:t>
      </w:r>
      <w:r w:rsidR="00963524" w:rsidRPr="00513239">
        <w:rPr>
          <w:rFonts w:ascii="Arial" w:hAnsi="Arial" w:cs="Arial"/>
        </w:rPr>
        <w:t>ejecuta</w:t>
      </w:r>
      <w:r w:rsidR="006D47B3">
        <w:rPr>
          <w:rFonts w:ascii="Arial" w:hAnsi="Arial" w:cs="Arial"/>
        </w:rPr>
        <w:t>r</w:t>
      </w:r>
      <w:r w:rsidR="00B76169">
        <w:rPr>
          <w:rFonts w:ascii="Arial" w:hAnsi="Arial" w:cs="Arial"/>
        </w:rPr>
        <w:t xml:space="preserve"> responsablemente</w:t>
      </w:r>
      <w:r w:rsidR="00513239" w:rsidRPr="00513239">
        <w:rPr>
          <w:rFonts w:ascii="Arial" w:hAnsi="Arial" w:cs="Arial"/>
        </w:rPr>
        <w:t xml:space="preserve"> los</w:t>
      </w:r>
      <w:r w:rsidR="00513239">
        <w:rPr>
          <w:rFonts w:ascii="Arial" w:hAnsi="Arial" w:cs="Arial"/>
        </w:rPr>
        <w:t xml:space="preserve"> </w:t>
      </w:r>
      <w:r w:rsidR="00513239" w:rsidRPr="00513239">
        <w:rPr>
          <w:rFonts w:ascii="Arial" w:hAnsi="Arial" w:cs="Arial"/>
        </w:rPr>
        <w:t xml:space="preserve">recursos </w:t>
      </w:r>
      <w:r w:rsidR="00B76169">
        <w:rPr>
          <w:rFonts w:ascii="Arial" w:hAnsi="Arial" w:cs="Arial"/>
        </w:rPr>
        <w:t xml:space="preserve">humanos, </w:t>
      </w:r>
      <w:r w:rsidR="00513239" w:rsidRPr="00513239">
        <w:rPr>
          <w:rFonts w:ascii="Arial" w:hAnsi="Arial" w:cs="Arial"/>
        </w:rPr>
        <w:t>financieros, y físicos con eficiencia y eficacia, mantener y</w:t>
      </w:r>
      <w:r w:rsidR="00B76169">
        <w:rPr>
          <w:rFonts w:ascii="Arial" w:hAnsi="Arial" w:cs="Arial"/>
        </w:rPr>
        <w:t xml:space="preserve"> </w:t>
      </w:r>
      <w:r w:rsidR="00513239" w:rsidRPr="005B4783">
        <w:rPr>
          <w:rFonts w:ascii="Arial" w:hAnsi="Arial" w:cs="Arial"/>
        </w:rPr>
        <w:t>emplear mejoras a instrumentos propios de la</w:t>
      </w:r>
      <w:r w:rsidR="00B76169" w:rsidRPr="005B4783">
        <w:rPr>
          <w:rFonts w:ascii="Arial" w:hAnsi="Arial" w:cs="Arial"/>
        </w:rPr>
        <w:t xml:space="preserve"> </w:t>
      </w:r>
      <w:r w:rsidR="00513239" w:rsidRPr="005B4783">
        <w:rPr>
          <w:rFonts w:ascii="Arial" w:hAnsi="Arial" w:cs="Arial"/>
        </w:rPr>
        <w:t>institución y procurar la defensa de la Autonomía Regional.</w:t>
      </w:r>
    </w:p>
    <w:p w:rsidR="00F118CB" w:rsidRDefault="00F118CB" w:rsidP="0052180D">
      <w:pPr>
        <w:pStyle w:val="Prrafodelista"/>
        <w:spacing w:after="0" w:line="240" w:lineRule="auto"/>
        <w:ind w:left="0"/>
        <w:jc w:val="both"/>
        <w:rPr>
          <w:rFonts w:ascii="Arial" w:hAnsi="Arial" w:cs="Arial"/>
        </w:rPr>
      </w:pPr>
    </w:p>
    <w:p w:rsidR="00963524" w:rsidRDefault="00963524" w:rsidP="0052180D">
      <w:pPr>
        <w:pStyle w:val="Prrafodelista"/>
        <w:spacing w:after="0" w:line="240" w:lineRule="auto"/>
        <w:ind w:left="0"/>
        <w:jc w:val="both"/>
        <w:rPr>
          <w:rFonts w:ascii="Arial" w:hAnsi="Arial" w:cs="Arial"/>
        </w:rPr>
      </w:pPr>
      <w:r w:rsidRPr="00963524">
        <w:rPr>
          <w:rFonts w:ascii="Arial" w:hAnsi="Arial" w:cs="Arial"/>
          <w:b/>
        </w:rPr>
        <w:t xml:space="preserve">Objetivos </w:t>
      </w:r>
      <w:r w:rsidR="006D47B3">
        <w:rPr>
          <w:rFonts w:ascii="Arial" w:hAnsi="Arial" w:cs="Arial"/>
          <w:b/>
        </w:rPr>
        <w:t xml:space="preserve">de </w:t>
      </w:r>
      <w:r w:rsidR="005B4783">
        <w:rPr>
          <w:rFonts w:ascii="Arial" w:hAnsi="Arial" w:cs="Arial"/>
          <w:b/>
        </w:rPr>
        <w:t xml:space="preserve">los </w:t>
      </w:r>
      <w:r w:rsidR="006D47B3">
        <w:rPr>
          <w:rFonts w:ascii="Arial" w:hAnsi="Arial" w:cs="Arial"/>
          <w:b/>
        </w:rPr>
        <w:t>procesos</w:t>
      </w:r>
      <w:r>
        <w:rPr>
          <w:rFonts w:ascii="Arial" w:hAnsi="Arial" w:cs="Arial"/>
          <w:b/>
        </w:rPr>
        <w:t xml:space="preserve">. </w:t>
      </w:r>
      <w:r w:rsidR="001739DC">
        <w:rPr>
          <w:rFonts w:ascii="Arial" w:hAnsi="Arial" w:cs="Arial"/>
        </w:rPr>
        <w:t>Se tienen establecidos unos objetiv</w:t>
      </w:r>
      <w:r w:rsidR="001739DC" w:rsidRPr="00963524">
        <w:rPr>
          <w:rFonts w:ascii="Arial" w:hAnsi="Arial" w:cs="Arial"/>
        </w:rPr>
        <w:t xml:space="preserve">os en el marco del Sistema de Gestión de la Calidad </w:t>
      </w:r>
      <w:r w:rsidR="001739DC">
        <w:rPr>
          <w:rFonts w:ascii="Arial" w:hAnsi="Arial" w:cs="Arial"/>
        </w:rPr>
        <w:t xml:space="preserve">para cada </w:t>
      </w:r>
      <w:r w:rsidRPr="00963524">
        <w:rPr>
          <w:rFonts w:ascii="Arial" w:hAnsi="Arial" w:cs="Arial"/>
        </w:rPr>
        <w:t>uno de los procesos que impulsará este</w:t>
      </w:r>
      <w:r w:rsidR="00A26DAC">
        <w:rPr>
          <w:rFonts w:ascii="Arial" w:hAnsi="Arial" w:cs="Arial"/>
        </w:rPr>
        <w:t xml:space="preserve"> eje </w:t>
      </w:r>
      <w:r w:rsidR="00A44102">
        <w:rPr>
          <w:rFonts w:ascii="Arial" w:hAnsi="Arial" w:cs="Arial"/>
        </w:rPr>
        <w:t xml:space="preserve">estratégico </w:t>
      </w:r>
      <w:r w:rsidR="00A26DAC">
        <w:rPr>
          <w:rFonts w:ascii="Arial" w:hAnsi="Arial" w:cs="Arial"/>
        </w:rPr>
        <w:t>del plan</w:t>
      </w:r>
      <w:r w:rsidRPr="00963524">
        <w:rPr>
          <w:rFonts w:ascii="Arial" w:hAnsi="Arial" w:cs="Arial"/>
        </w:rPr>
        <w:t>.</w:t>
      </w:r>
    </w:p>
    <w:p w:rsidR="00A26DAC" w:rsidRDefault="00A26DAC" w:rsidP="0052180D">
      <w:pPr>
        <w:pStyle w:val="Prrafodelista"/>
        <w:spacing w:after="0" w:line="240" w:lineRule="auto"/>
        <w:ind w:left="0"/>
        <w:jc w:val="both"/>
        <w:rPr>
          <w:rFonts w:ascii="Arial" w:hAnsi="Arial" w:cs="Arial"/>
        </w:rPr>
      </w:pPr>
    </w:p>
    <w:p w:rsidR="00A26DAC" w:rsidRDefault="00A26DAC" w:rsidP="005B4783">
      <w:pPr>
        <w:pStyle w:val="Prrafodelista"/>
        <w:numPr>
          <w:ilvl w:val="0"/>
          <w:numId w:val="7"/>
        </w:numPr>
        <w:spacing w:after="0" w:line="240" w:lineRule="auto"/>
        <w:jc w:val="both"/>
        <w:rPr>
          <w:rFonts w:ascii="Arial" w:hAnsi="Arial" w:cs="Arial"/>
        </w:rPr>
      </w:pPr>
      <w:r w:rsidRPr="006D47B3">
        <w:rPr>
          <w:rFonts w:ascii="Arial" w:hAnsi="Arial" w:cs="Arial"/>
          <w:b/>
        </w:rPr>
        <w:t>Proceso de Planeación Institucional</w:t>
      </w:r>
      <w:r>
        <w:rPr>
          <w:rFonts w:ascii="Arial" w:hAnsi="Arial" w:cs="Arial"/>
        </w:rPr>
        <w:t xml:space="preserve">: </w:t>
      </w:r>
      <w:r w:rsidR="006A2689">
        <w:rPr>
          <w:rFonts w:ascii="Arial" w:hAnsi="Arial" w:cs="Arial"/>
        </w:rPr>
        <w:t>t</w:t>
      </w:r>
      <w:r w:rsidR="000A6ED8">
        <w:rPr>
          <w:rFonts w:ascii="Arial" w:hAnsi="Arial" w:cs="Arial"/>
        </w:rPr>
        <w:t>iene como objetivo el</w:t>
      </w:r>
      <w:r w:rsidR="003231A5">
        <w:rPr>
          <w:rFonts w:ascii="Arial" w:hAnsi="Arial" w:cs="Arial"/>
        </w:rPr>
        <w:t xml:space="preserve"> de </w:t>
      </w:r>
      <w:r w:rsidR="003231A5" w:rsidRPr="003231A5">
        <w:rPr>
          <w:rFonts w:ascii="Arial" w:hAnsi="Arial" w:cs="Arial"/>
        </w:rPr>
        <w:t>determinar el direccionamiento administrativo y misional que debe tomar el ente de co</w:t>
      </w:r>
      <w:r w:rsidR="001739DC">
        <w:rPr>
          <w:rFonts w:ascii="Arial" w:hAnsi="Arial" w:cs="Arial"/>
        </w:rPr>
        <w:t>ntrol durante el cuatrienio 2017</w:t>
      </w:r>
      <w:r w:rsidR="003231A5" w:rsidRPr="003231A5">
        <w:rPr>
          <w:rFonts w:ascii="Arial" w:hAnsi="Arial" w:cs="Arial"/>
        </w:rPr>
        <w:t>-2019</w:t>
      </w:r>
      <w:r w:rsidR="003231A5">
        <w:rPr>
          <w:rFonts w:ascii="Arial" w:hAnsi="Arial" w:cs="Arial"/>
        </w:rPr>
        <w:t xml:space="preserve">. </w:t>
      </w:r>
    </w:p>
    <w:p w:rsidR="006D47B3" w:rsidRDefault="006D47B3" w:rsidP="0052180D">
      <w:pPr>
        <w:pStyle w:val="Prrafodelista"/>
        <w:spacing w:after="0" w:line="240" w:lineRule="auto"/>
        <w:ind w:left="0"/>
        <w:jc w:val="both"/>
        <w:rPr>
          <w:rFonts w:ascii="Arial" w:hAnsi="Arial" w:cs="Arial"/>
        </w:rPr>
      </w:pPr>
    </w:p>
    <w:p w:rsidR="00F24D7A" w:rsidRDefault="00F24D7A" w:rsidP="005B4783">
      <w:pPr>
        <w:pStyle w:val="Prrafodelista"/>
        <w:numPr>
          <w:ilvl w:val="0"/>
          <w:numId w:val="7"/>
        </w:numPr>
        <w:spacing w:after="0" w:line="240" w:lineRule="auto"/>
        <w:jc w:val="both"/>
        <w:rPr>
          <w:rFonts w:ascii="Arial" w:hAnsi="Arial" w:cs="Arial"/>
        </w:rPr>
      </w:pPr>
      <w:r w:rsidRPr="00F24D7A">
        <w:rPr>
          <w:rFonts w:ascii="Arial" w:hAnsi="Arial" w:cs="Arial"/>
          <w:b/>
        </w:rPr>
        <w:t>Proceso de Gestión Financiera</w:t>
      </w:r>
      <w:r>
        <w:rPr>
          <w:rFonts w:ascii="Arial" w:hAnsi="Arial" w:cs="Arial"/>
          <w:b/>
        </w:rPr>
        <w:t xml:space="preserve">: </w:t>
      </w:r>
      <w:r w:rsidR="006A2689">
        <w:rPr>
          <w:rFonts w:ascii="Arial" w:hAnsi="Arial" w:cs="Arial"/>
        </w:rPr>
        <w:t>t</w:t>
      </w:r>
      <w:r w:rsidR="00AC7979">
        <w:rPr>
          <w:rFonts w:ascii="Arial" w:hAnsi="Arial" w:cs="Arial"/>
        </w:rPr>
        <w:t xml:space="preserve">iene como objetivo </w:t>
      </w:r>
      <w:r w:rsidR="00AC7979" w:rsidRPr="00AC7979">
        <w:rPr>
          <w:rFonts w:ascii="Arial" w:hAnsi="Arial" w:cs="Arial"/>
        </w:rPr>
        <w:t>gestionar los recursos necesarios para incentivar el normal funcionamiento de la entidad, controlando su utilización y llevando adecuadamente los registros que permitan la toma de decisiones acertadas</w:t>
      </w:r>
      <w:r w:rsidR="00A44102">
        <w:rPr>
          <w:rFonts w:ascii="Arial" w:hAnsi="Arial" w:cs="Arial"/>
        </w:rPr>
        <w:t>.</w:t>
      </w:r>
    </w:p>
    <w:p w:rsidR="00A44102" w:rsidRPr="00A44102" w:rsidRDefault="00A44102" w:rsidP="00A44102">
      <w:pPr>
        <w:pStyle w:val="Prrafodelista"/>
        <w:rPr>
          <w:rFonts w:ascii="Arial" w:hAnsi="Arial" w:cs="Arial"/>
        </w:rPr>
      </w:pPr>
    </w:p>
    <w:p w:rsidR="00A44102" w:rsidRDefault="00A44102" w:rsidP="000A6ED8">
      <w:pPr>
        <w:pStyle w:val="Prrafodelista"/>
        <w:numPr>
          <w:ilvl w:val="0"/>
          <w:numId w:val="7"/>
        </w:numPr>
        <w:spacing w:after="0" w:line="240" w:lineRule="auto"/>
        <w:jc w:val="both"/>
        <w:rPr>
          <w:rFonts w:ascii="Arial" w:hAnsi="Arial" w:cs="Arial"/>
          <w:b/>
        </w:rPr>
      </w:pPr>
      <w:r>
        <w:rPr>
          <w:rFonts w:ascii="Arial" w:hAnsi="Arial" w:cs="Arial"/>
          <w:b/>
        </w:rPr>
        <w:t>Proceso A</w:t>
      </w:r>
      <w:r w:rsidRPr="00A44102">
        <w:rPr>
          <w:rFonts w:ascii="Arial" w:hAnsi="Arial" w:cs="Arial"/>
          <w:b/>
        </w:rPr>
        <w:t>dquisición de bienes y servicios</w:t>
      </w:r>
      <w:r>
        <w:rPr>
          <w:rFonts w:ascii="Arial" w:hAnsi="Arial" w:cs="Arial"/>
          <w:b/>
        </w:rPr>
        <w:t xml:space="preserve">: </w:t>
      </w:r>
      <w:r w:rsidR="006A2689">
        <w:rPr>
          <w:rFonts w:ascii="Arial" w:hAnsi="Arial" w:cs="Arial"/>
        </w:rPr>
        <w:t>t</w:t>
      </w:r>
      <w:r w:rsidR="000A6ED8" w:rsidRPr="000A6ED8">
        <w:rPr>
          <w:rFonts w:ascii="Arial" w:hAnsi="Arial" w:cs="Arial"/>
        </w:rPr>
        <w:t xml:space="preserve">iene como objetivo </w:t>
      </w:r>
      <w:r w:rsidR="006A2689">
        <w:rPr>
          <w:rFonts w:ascii="Arial" w:hAnsi="Arial" w:cs="Arial"/>
        </w:rPr>
        <w:t xml:space="preserve">el de </w:t>
      </w:r>
      <w:r w:rsidR="000A6ED8" w:rsidRPr="000A6ED8">
        <w:rPr>
          <w:rFonts w:ascii="Arial" w:hAnsi="Arial" w:cs="Arial"/>
        </w:rPr>
        <w:t>coadyuvar en el normal funcionamiento de la entidad, mediante la adecu</w:t>
      </w:r>
      <w:r w:rsidR="000A6ED8">
        <w:rPr>
          <w:rFonts w:ascii="Arial" w:hAnsi="Arial" w:cs="Arial"/>
        </w:rPr>
        <w:t xml:space="preserve">ada adquisición y/o renovación </w:t>
      </w:r>
      <w:r w:rsidR="006A2689">
        <w:rPr>
          <w:rFonts w:ascii="Arial" w:hAnsi="Arial" w:cs="Arial"/>
        </w:rPr>
        <w:t xml:space="preserve">de </w:t>
      </w:r>
      <w:r w:rsidR="000A6ED8" w:rsidRPr="000A6ED8">
        <w:rPr>
          <w:rFonts w:ascii="Arial" w:hAnsi="Arial" w:cs="Arial"/>
        </w:rPr>
        <w:t>los recursos físicos, tecnológicos y la contratación de apoyo a la gestión.</w:t>
      </w:r>
    </w:p>
    <w:p w:rsidR="00A44102" w:rsidRPr="00A44102" w:rsidRDefault="00A44102" w:rsidP="00A44102">
      <w:pPr>
        <w:pStyle w:val="Prrafodelista"/>
        <w:rPr>
          <w:rFonts w:ascii="Arial" w:hAnsi="Arial" w:cs="Arial"/>
          <w:b/>
        </w:rPr>
      </w:pPr>
    </w:p>
    <w:p w:rsidR="00A44102" w:rsidRDefault="00A44102" w:rsidP="00A44102">
      <w:pPr>
        <w:pStyle w:val="Prrafodelista"/>
        <w:numPr>
          <w:ilvl w:val="0"/>
          <w:numId w:val="7"/>
        </w:numPr>
        <w:spacing w:after="0" w:line="240" w:lineRule="auto"/>
        <w:jc w:val="both"/>
        <w:rPr>
          <w:rFonts w:ascii="Arial" w:hAnsi="Arial" w:cs="Arial"/>
        </w:rPr>
      </w:pPr>
      <w:r>
        <w:rPr>
          <w:rFonts w:ascii="Arial" w:hAnsi="Arial" w:cs="Arial"/>
          <w:b/>
        </w:rPr>
        <w:t xml:space="preserve">Proceso de </w:t>
      </w:r>
      <w:r w:rsidRPr="006D47B3">
        <w:rPr>
          <w:rFonts w:ascii="Arial" w:hAnsi="Arial" w:cs="Arial"/>
          <w:b/>
        </w:rPr>
        <w:t>Talento Humano</w:t>
      </w:r>
      <w:r>
        <w:rPr>
          <w:rFonts w:ascii="Arial" w:hAnsi="Arial" w:cs="Arial"/>
          <w:b/>
        </w:rPr>
        <w:t xml:space="preserve">: </w:t>
      </w:r>
      <w:r w:rsidR="006A2689">
        <w:rPr>
          <w:rFonts w:ascii="Arial" w:hAnsi="Arial" w:cs="Arial"/>
        </w:rPr>
        <w:t>t</w:t>
      </w:r>
      <w:r w:rsidRPr="006D47B3">
        <w:rPr>
          <w:rFonts w:ascii="Arial" w:hAnsi="Arial" w:cs="Arial"/>
        </w:rPr>
        <w:t>iene como objetivo</w:t>
      </w:r>
      <w:r>
        <w:rPr>
          <w:rFonts w:ascii="Arial" w:hAnsi="Arial" w:cs="Arial"/>
          <w:b/>
        </w:rPr>
        <w:t xml:space="preserve"> </w:t>
      </w:r>
      <w:r w:rsidRPr="006D47B3">
        <w:rPr>
          <w:rFonts w:ascii="Arial" w:hAnsi="Arial" w:cs="Arial"/>
        </w:rPr>
        <w:t>desarrollar una gestión integral del talento humano de acuerdo con las necesidades técnicas y administrativas de la entidad.</w:t>
      </w:r>
    </w:p>
    <w:p w:rsidR="00A44102" w:rsidRPr="00A44102" w:rsidRDefault="00A44102" w:rsidP="00A44102">
      <w:pPr>
        <w:pStyle w:val="Prrafodelista"/>
        <w:rPr>
          <w:rFonts w:ascii="Arial" w:hAnsi="Arial" w:cs="Arial"/>
        </w:rPr>
      </w:pPr>
    </w:p>
    <w:p w:rsidR="00A44102" w:rsidRPr="006A2689" w:rsidRDefault="00A44102" w:rsidP="006A2689">
      <w:pPr>
        <w:pStyle w:val="Prrafodelista"/>
        <w:numPr>
          <w:ilvl w:val="0"/>
          <w:numId w:val="7"/>
        </w:numPr>
        <w:spacing w:after="0" w:line="240" w:lineRule="auto"/>
        <w:jc w:val="both"/>
        <w:rPr>
          <w:rFonts w:ascii="Arial" w:hAnsi="Arial" w:cs="Arial"/>
        </w:rPr>
      </w:pPr>
      <w:r w:rsidRPr="00A44102">
        <w:rPr>
          <w:rFonts w:ascii="Arial" w:hAnsi="Arial" w:cs="Arial"/>
          <w:b/>
        </w:rPr>
        <w:t xml:space="preserve">Proceso Gestión Documental: </w:t>
      </w:r>
      <w:r w:rsidR="006A2689" w:rsidRPr="006A2689">
        <w:rPr>
          <w:rFonts w:ascii="Arial" w:hAnsi="Arial" w:cs="Arial"/>
        </w:rPr>
        <w:t>tiene como objetivo el de administrar y custodiar de manera adecuada, tanto la documentación que se genere internamente, como la que ingresa a la entidad.</w:t>
      </w:r>
    </w:p>
    <w:p w:rsidR="00A44102" w:rsidRDefault="00A44102" w:rsidP="00A44102">
      <w:pPr>
        <w:jc w:val="both"/>
        <w:rPr>
          <w:rFonts w:ascii="Arial" w:hAnsi="Arial" w:cs="Arial"/>
          <w:b/>
        </w:rPr>
      </w:pPr>
    </w:p>
    <w:p w:rsidR="006A2689" w:rsidRDefault="000B35F9" w:rsidP="000B35F9">
      <w:pPr>
        <w:tabs>
          <w:tab w:val="left" w:pos="1980"/>
        </w:tabs>
        <w:jc w:val="both"/>
        <w:rPr>
          <w:rFonts w:ascii="Arial" w:hAnsi="Arial" w:cs="Arial"/>
          <w:b/>
        </w:rPr>
      </w:pPr>
      <w:r>
        <w:rPr>
          <w:rFonts w:ascii="Arial" w:hAnsi="Arial" w:cs="Arial"/>
          <w:b/>
        </w:rPr>
        <w:lastRenderedPageBreak/>
        <w:tab/>
      </w:r>
    </w:p>
    <w:p w:rsidR="006A2689" w:rsidRDefault="006A2689" w:rsidP="006A2689">
      <w:pPr>
        <w:pStyle w:val="Prrafodelista"/>
        <w:numPr>
          <w:ilvl w:val="1"/>
          <w:numId w:val="9"/>
        </w:numPr>
        <w:spacing w:after="0" w:line="240" w:lineRule="auto"/>
        <w:rPr>
          <w:rFonts w:ascii="Arial" w:hAnsi="Arial" w:cs="Arial"/>
          <w:b/>
          <w:bCs/>
        </w:rPr>
      </w:pPr>
      <w:r w:rsidRPr="006A2689">
        <w:rPr>
          <w:rFonts w:ascii="Arial" w:hAnsi="Arial" w:cs="Arial"/>
          <w:b/>
          <w:bCs/>
        </w:rPr>
        <w:t>MODERNIZACIÓN ORGANIZACIONAL</w:t>
      </w:r>
      <w:r>
        <w:rPr>
          <w:rFonts w:ascii="Arial" w:hAnsi="Arial" w:cs="Arial"/>
          <w:b/>
          <w:bCs/>
        </w:rPr>
        <w:t>.</w:t>
      </w:r>
    </w:p>
    <w:p w:rsidR="006A2689" w:rsidRDefault="006A2689" w:rsidP="006A2689">
      <w:pPr>
        <w:rPr>
          <w:rFonts w:ascii="Arial" w:hAnsi="Arial" w:cs="Arial"/>
          <w:b/>
          <w:bCs/>
        </w:rPr>
      </w:pPr>
    </w:p>
    <w:p w:rsidR="00B24521" w:rsidRDefault="00B24521" w:rsidP="00B24521">
      <w:pPr>
        <w:jc w:val="both"/>
        <w:rPr>
          <w:rFonts w:ascii="Arial" w:hAnsi="Arial" w:cs="Arial"/>
        </w:rPr>
      </w:pPr>
      <w:r>
        <w:rPr>
          <w:rFonts w:ascii="Arial" w:hAnsi="Arial" w:cs="Arial"/>
        </w:rPr>
        <w:t xml:space="preserve">Este eje estratégico tiene como </w:t>
      </w:r>
      <w:r w:rsidR="00580556">
        <w:rPr>
          <w:rFonts w:ascii="Arial" w:hAnsi="Arial" w:cs="Arial"/>
        </w:rPr>
        <w:t>finalidad la consolidación y fortalecimiento de los</w:t>
      </w:r>
      <w:r w:rsidR="00580556" w:rsidRPr="00580556">
        <w:rPr>
          <w:rFonts w:ascii="Arial" w:hAnsi="Arial" w:cs="Arial"/>
        </w:rPr>
        <w:t xml:space="preserve"> </w:t>
      </w:r>
      <w:r w:rsidR="00580556">
        <w:rPr>
          <w:rFonts w:ascii="Arial" w:hAnsi="Arial" w:cs="Arial"/>
        </w:rPr>
        <w:t xml:space="preserve">procesos, buscando modelos organizaciones más eficiente y funcionales que conlleva a una mejor </w:t>
      </w:r>
      <w:r w:rsidR="00580556" w:rsidRPr="00580556">
        <w:rPr>
          <w:rFonts w:ascii="Arial" w:hAnsi="Arial" w:cs="Arial"/>
        </w:rPr>
        <w:t xml:space="preserve">capacidad </w:t>
      </w:r>
      <w:r w:rsidR="00580556">
        <w:rPr>
          <w:rFonts w:ascii="Arial" w:hAnsi="Arial" w:cs="Arial"/>
        </w:rPr>
        <w:t xml:space="preserve">operativa con calidad </w:t>
      </w:r>
      <w:r w:rsidR="00580556" w:rsidRPr="00580556">
        <w:rPr>
          <w:rFonts w:ascii="Arial" w:hAnsi="Arial" w:cs="Arial"/>
        </w:rPr>
        <w:t>y logren cumplir las metas</w:t>
      </w:r>
      <w:r w:rsidR="00580556">
        <w:rPr>
          <w:rFonts w:ascii="Arial" w:hAnsi="Arial" w:cs="Arial"/>
        </w:rPr>
        <w:t xml:space="preserve"> misionales de la Contraloría General del Departamento</w:t>
      </w:r>
      <w:r w:rsidRPr="005B4783">
        <w:rPr>
          <w:rFonts w:ascii="Arial" w:hAnsi="Arial" w:cs="Arial"/>
        </w:rPr>
        <w:t>.</w:t>
      </w:r>
    </w:p>
    <w:p w:rsidR="006A2689" w:rsidRDefault="006A2689" w:rsidP="006A2689">
      <w:pPr>
        <w:rPr>
          <w:rFonts w:ascii="Arial" w:hAnsi="Arial" w:cs="Arial"/>
          <w:b/>
          <w:bCs/>
        </w:rPr>
      </w:pPr>
    </w:p>
    <w:p w:rsidR="004D3C77" w:rsidRDefault="00580556" w:rsidP="004D3C77">
      <w:pPr>
        <w:jc w:val="both"/>
        <w:rPr>
          <w:rFonts w:ascii="Arial" w:hAnsi="Arial" w:cs="Arial"/>
        </w:rPr>
      </w:pPr>
      <w:r>
        <w:rPr>
          <w:rFonts w:ascii="Arial" w:hAnsi="Arial" w:cs="Arial"/>
        </w:rPr>
        <w:t xml:space="preserve">Para desarrollar programas y acciones que nos lleva a una modernización organizacional y así cogerle el paso al siglo XXI, </w:t>
      </w:r>
      <w:r w:rsidR="004D3C77">
        <w:rPr>
          <w:rFonts w:ascii="Arial" w:hAnsi="Arial" w:cs="Arial"/>
        </w:rPr>
        <w:t xml:space="preserve">el Plan Estratégico de </w:t>
      </w:r>
      <w:r>
        <w:rPr>
          <w:rFonts w:ascii="Arial" w:hAnsi="Arial" w:cs="Arial"/>
        </w:rPr>
        <w:t xml:space="preserve">la Contraloría </w:t>
      </w:r>
      <w:r w:rsidR="004D3C77">
        <w:rPr>
          <w:rFonts w:ascii="Arial" w:hAnsi="Arial" w:cs="Arial"/>
        </w:rPr>
        <w:t>contará</w:t>
      </w:r>
      <w:r>
        <w:rPr>
          <w:rFonts w:ascii="Arial" w:hAnsi="Arial" w:cs="Arial"/>
        </w:rPr>
        <w:t xml:space="preserve"> con </w:t>
      </w:r>
      <w:r w:rsidR="004D3C77">
        <w:rPr>
          <w:rFonts w:ascii="Arial" w:hAnsi="Arial" w:cs="Arial"/>
        </w:rPr>
        <w:t>(2) procesos con responsabilidad directa</w:t>
      </w:r>
      <w:r>
        <w:rPr>
          <w:rFonts w:ascii="Arial" w:hAnsi="Arial" w:cs="Arial"/>
        </w:rPr>
        <w:t xml:space="preserve">: </w:t>
      </w:r>
      <w:r w:rsidR="004D3C77">
        <w:rPr>
          <w:rFonts w:ascii="Arial" w:hAnsi="Arial" w:cs="Arial"/>
        </w:rPr>
        <w:t>los proceso</w:t>
      </w:r>
      <w:r>
        <w:rPr>
          <w:rFonts w:ascii="Arial" w:hAnsi="Arial" w:cs="Arial"/>
        </w:rPr>
        <w:t xml:space="preserve"> d</w:t>
      </w:r>
      <w:r w:rsidRPr="00513239">
        <w:rPr>
          <w:rFonts w:ascii="Arial" w:hAnsi="Arial" w:cs="Arial"/>
        </w:rPr>
        <w:t xml:space="preserve">e </w:t>
      </w:r>
      <w:r w:rsidR="004D3C77">
        <w:rPr>
          <w:rFonts w:ascii="Arial" w:hAnsi="Arial" w:cs="Arial"/>
        </w:rPr>
        <w:t>Talento Humano y Planeación Institucional.</w:t>
      </w:r>
    </w:p>
    <w:p w:rsidR="004D3C77" w:rsidRDefault="004D3C77" w:rsidP="004D3C77">
      <w:pPr>
        <w:jc w:val="both"/>
        <w:rPr>
          <w:rFonts w:ascii="Arial" w:hAnsi="Arial" w:cs="Arial"/>
        </w:rPr>
      </w:pPr>
    </w:p>
    <w:p w:rsidR="004D3C77" w:rsidRPr="00B2458B" w:rsidRDefault="004D3C77" w:rsidP="004D3C77">
      <w:pPr>
        <w:pStyle w:val="Prrafodelista"/>
        <w:numPr>
          <w:ilvl w:val="1"/>
          <w:numId w:val="9"/>
        </w:numPr>
        <w:spacing w:after="0" w:line="240" w:lineRule="auto"/>
        <w:rPr>
          <w:rFonts w:ascii="Arial" w:hAnsi="Arial" w:cs="Arial"/>
        </w:rPr>
      </w:pPr>
      <w:r w:rsidRPr="004D3C77">
        <w:rPr>
          <w:rFonts w:ascii="Arial" w:hAnsi="Arial" w:cs="Arial"/>
          <w:b/>
          <w:bCs/>
        </w:rPr>
        <w:t>FORTALECIMIENTO INSTITUCIONAL.</w:t>
      </w:r>
      <w:r>
        <w:rPr>
          <w:rFonts w:ascii="Arial" w:hAnsi="Arial" w:cs="Arial"/>
          <w:b/>
          <w:bCs/>
        </w:rPr>
        <w:t xml:space="preserve"> </w:t>
      </w:r>
    </w:p>
    <w:p w:rsidR="00B2458B" w:rsidRDefault="00B2458B" w:rsidP="00B2458B">
      <w:pPr>
        <w:rPr>
          <w:rFonts w:ascii="Arial" w:hAnsi="Arial" w:cs="Arial"/>
        </w:rPr>
      </w:pPr>
    </w:p>
    <w:p w:rsidR="00B767F0" w:rsidRDefault="004A66DF" w:rsidP="004A66DF">
      <w:pPr>
        <w:jc w:val="both"/>
        <w:rPr>
          <w:rFonts w:ascii="Arial" w:hAnsi="Arial" w:cs="Arial"/>
        </w:rPr>
      </w:pPr>
      <w:r>
        <w:rPr>
          <w:rFonts w:ascii="Arial" w:hAnsi="Arial" w:cs="Arial"/>
        </w:rPr>
        <w:t>Este eje estratégico tiene como finalidad fortalecer la capacidad insti</w:t>
      </w:r>
      <w:r w:rsidR="00523AB7">
        <w:rPr>
          <w:rFonts w:ascii="Arial" w:hAnsi="Arial" w:cs="Arial"/>
        </w:rPr>
        <w:t>tucional del Ente de Control, el</w:t>
      </w:r>
      <w:r>
        <w:rPr>
          <w:rFonts w:ascii="Arial" w:hAnsi="Arial" w:cs="Arial"/>
        </w:rPr>
        <w:t xml:space="preserve"> cual se logrará a través de programas y acciones que conlleva a la Entidad a un mejor posicionamiento e imagen ante la comunidad. Para el cumplimiento y el logro de los objetivos de este eje estratégico, la Contraloría compromete a </w:t>
      </w:r>
      <w:r w:rsidR="00616353">
        <w:rPr>
          <w:rFonts w:ascii="Arial" w:hAnsi="Arial" w:cs="Arial"/>
        </w:rPr>
        <w:t>cuatro (4) procesos ya estandarizados; Evaluación Análisis y Mejora, Participación Ciudadana y el Proceso de Planeación Institucional.</w:t>
      </w:r>
      <w:r>
        <w:rPr>
          <w:rFonts w:ascii="Arial" w:hAnsi="Arial" w:cs="Arial"/>
        </w:rPr>
        <w:t xml:space="preserve"> </w:t>
      </w:r>
    </w:p>
    <w:p w:rsidR="00B2458B" w:rsidRPr="00B2458B" w:rsidRDefault="00B2458B" w:rsidP="00B2458B">
      <w:pPr>
        <w:rPr>
          <w:rFonts w:ascii="Arial" w:hAnsi="Arial" w:cs="Arial"/>
        </w:rPr>
      </w:pPr>
    </w:p>
    <w:p w:rsidR="00616353" w:rsidRDefault="00616353" w:rsidP="00616353">
      <w:pPr>
        <w:pStyle w:val="Prrafodelista"/>
        <w:spacing w:after="0" w:line="240" w:lineRule="auto"/>
        <w:ind w:left="0"/>
        <w:jc w:val="both"/>
        <w:rPr>
          <w:rFonts w:ascii="Arial" w:hAnsi="Arial" w:cs="Arial"/>
        </w:rPr>
      </w:pPr>
      <w:r w:rsidRPr="00963524">
        <w:rPr>
          <w:rFonts w:ascii="Arial" w:hAnsi="Arial" w:cs="Arial"/>
          <w:b/>
        </w:rPr>
        <w:t xml:space="preserve">Objetivos </w:t>
      </w:r>
      <w:r>
        <w:rPr>
          <w:rFonts w:ascii="Arial" w:hAnsi="Arial" w:cs="Arial"/>
          <w:b/>
        </w:rPr>
        <w:t xml:space="preserve">de los procesos. </w:t>
      </w:r>
      <w:r>
        <w:rPr>
          <w:rFonts w:ascii="Arial" w:hAnsi="Arial" w:cs="Arial"/>
        </w:rPr>
        <w:t>Se tienen establecidos unos objetiv</w:t>
      </w:r>
      <w:r w:rsidRPr="00963524">
        <w:rPr>
          <w:rFonts w:ascii="Arial" w:hAnsi="Arial" w:cs="Arial"/>
        </w:rPr>
        <w:t xml:space="preserve">os en el marco del Sistema de Gestión de la Calidad </w:t>
      </w:r>
      <w:r>
        <w:rPr>
          <w:rFonts w:ascii="Arial" w:hAnsi="Arial" w:cs="Arial"/>
        </w:rPr>
        <w:t xml:space="preserve">para cada </w:t>
      </w:r>
      <w:r w:rsidRPr="00963524">
        <w:rPr>
          <w:rFonts w:ascii="Arial" w:hAnsi="Arial" w:cs="Arial"/>
        </w:rPr>
        <w:t>uno de los procesos que impulsará este</w:t>
      </w:r>
      <w:r>
        <w:rPr>
          <w:rFonts w:ascii="Arial" w:hAnsi="Arial" w:cs="Arial"/>
        </w:rPr>
        <w:t xml:space="preserve"> eje estratégico del plan</w:t>
      </w:r>
      <w:r w:rsidRPr="00963524">
        <w:rPr>
          <w:rFonts w:ascii="Arial" w:hAnsi="Arial" w:cs="Arial"/>
        </w:rPr>
        <w:t>.</w:t>
      </w:r>
    </w:p>
    <w:p w:rsidR="006D47B3" w:rsidRDefault="006D47B3" w:rsidP="0052180D">
      <w:pPr>
        <w:pStyle w:val="Prrafodelista"/>
        <w:spacing w:after="0" w:line="240" w:lineRule="auto"/>
        <w:ind w:left="0"/>
        <w:jc w:val="both"/>
        <w:rPr>
          <w:rFonts w:ascii="Arial" w:hAnsi="Arial" w:cs="Arial"/>
        </w:rPr>
      </w:pPr>
    </w:p>
    <w:p w:rsidR="00616353" w:rsidRPr="0048120D" w:rsidRDefault="00616353" w:rsidP="0059034A">
      <w:pPr>
        <w:pStyle w:val="Prrafodelista"/>
        <w:numPr>
          <w:ilvl w:val="0"/>
          <w:numId w:val="20"/>
        </w:numPr>
        <w:spacing w:after="0" w:line="240" w:lineRule="auto"/>
        <w:jc w:val="both"/>
        <w:rPr>
          <w:rFonts w:ascii="Arial" w:hAnsi="Arial" w:cs="Arial"/>
          <w:b/>
        </w:rPr>
      </w:pPr>
      <w:r w:rsidRPr="00616353">
        <w:rPr>
          <w:rFonts w:ascii="Arial" w:hAnsi="Arial" w:cs="Arial"/>
          <w:b/>
        </w:rPr>
        <w:t xml:space="preserve">Proceso </w:t>
      </w:r>
      <w:r>
        <w:rPr>
          <w:rFonts w:ascii="Arial" w:hAnsi="Arial" w:cs="Arial"/>
          <w:b/>
        </w:rPr>
        <w:t>Evaluación, Análisis y M</w:t>
      </w:r>
      <w:r w:rsidRPr="00616353">
        <w:rPr>
          <w:rFonts w:ascii="Arial" w:hAnsi="Arial" w:cs="Arial"/>
          <w:b/>
        </w:rPr>
        <w:t>ejora</w:t>
      </w:r>
      <w:r w:rsidR="0059034A">
        <w:rPr>
          <w:rFonts w:ascii="Arial" w:hAnsi="Arial" w:cs="Arial"/>
          <w:b/>
        </w:rPr>
        <w:t xml:space="preserve">: </w:t>
      </w:r>
      <w:r w:rsidR="006153E8" w:rsidRPr="006153E8">
        <w:rPr>
          <w:rFonts w:ascii="Arial" w:hAnsi="Arial" w:cs="Arial"/>
        </w:rPr>
        <w:t>tiene como objetivo</w:t>
      </w:r>
      <w:r w:rsidR="006153E8">
        <w:rPr>
          <w:rFonts w:ascii="Arial" w:hAnsi="Arial" w:cs="Arial"/>
          <w:b/>
        </w:rPr>
        <w:t xml:space="preserve"> </w:t>
      </w:r>
      <w:r w:rsidR="0059034A" w:rsidRPr="0059034A">
        <w:rPr>
          <w:rFonts w:ascii="Arial" w:hAnsi="Arial" w:cs="Arial"/>
        </w:rPr>
        <w:t>realizar las revisiones internas de rigor a los diferentes procesos de la entidad, proclive a alcanzar la mejora administrativa deseada.</w:t>
      </w:r>
    </w:p>
    <w:p w:rsidR="0048120D" w:rsidRPr="0048120D" w:rsidRDefault="0048120D" w:rsidP="0048120D">
      <w:pPr>
        <w:pStyle w:val="Prrafodelista"/>
        <w:rPr>
          <w:rFonts w:ascii="Arial" w:hAnsi="Arial" w:cs="Arial"/>
          <w:b/>
        </w:rPr>
      </w:pPr>
    </w:p>
    <w:p w:rsidR="0048120D" w:rsidRDefault="0048120D" w:rsidP="00B97020">
      <w:pPr>
        <w:pStyle w:val="Prrafodelista"/>
        <w:numPr>
          <w:ilvl w:val="0"/>
          <w:numId w:val="20"/>
        </w:numPr>
        <w:spacing w:after="0" w:line="240" w:lineRule="auto"/>
        <w:jc w:val="both"/>
        <w:rPr>
          <w:rFonts w:ascii="Arial" w:hAnsi="Arial" w:cs="Arial"/>
        </w:rPr>
      </w:pPr>
      <w:r>
        <w:rPr>
          <w:rFonts w:ascii="Arial" w:hAnsi="Arial" w:cs="Arial"/>
          <w:b/>
        </w:rPr>
        <w:t xml:space="preserve">Proceso de </w:t>
      </w:r>
      <w:r w:rsidR="00B97020">
        <w:rPr>
          <w:rFonts w:ascii="Arial" w:hAnsi="Arial" w:cs="Arial"/>
          <w:b/>
        </w:rPr>
        <w:t xml:space="preserve">Participación Ciudadana: </w:t>
      </w:r>
      <w:r w:rsidR="00B97020">
        <w:rPr>
          <w:rFonts w:ascii="Arial" w:hAnsi="Arial" w:cs="Arial"/>
        </w:rPr>
        <w:t>t</w:t>
      </w:r>
      <w:r w:rsidR="00B97020" w:rsidRPr="00B97020">
        <w:rPr>
          <w:rFonts w:ascii="Arial" w:hAnsi="Arial" w:cs="Arial"/>
        </w:rPr>
        <w:t>iene como objetivo el</w:t>
      </w:r>
      <w:r w:rsidR="00B97020">
        <w:rPr>
          <w:rFonts w:ascii="Arial" w:hAnsi="Arial" w:cs="Arial"/>
          <w:b/>
        </w:rPr>
        <w:t xml:space="preserve"> </w:t>
      </w:r>
      <w:r w:rsidR="00B97020" w:rsidRPr="00B97020">
        <w:rPr>
          <w:rFonts w:ascii="Arial" w:hAnsi="Arial" w:cs="Arial"/>
        </w:rPr>
        <w:t>reconocimiento de la ciudadanía como principal destinataria de la gestión fiscal y como punto de partida y de llegada del ejercicio del control fiscal.</w:t>
      </w:r>
      <w:r w:rsidR="00B97020">
        <w:rPr>
          <w:rFonts w:ascii="Arial" w:hAnsi="Arial" w:cs="Arial"/>
        </w:rPr>
        <w:t xml:space="preserve"> </w:t>
      </w:r>
    </w:p>
    <w:p w:rsidR="00B97020" w:rsidRPr="00B97020" w:rsidRDefault="00B97020" w:rsidP="00B97020">
      <w:pPr>
        <w:jc w:val="both"/>
        <w:rPr>
          <w:rFonts w:ascii="Arial" w:hAnsi="Arial" w:cs="Arial"/>
        </w:rPr>
      </w:pPr>
    </w:p>
    <w:p w:rsidR="009936A6" w:rsidRPr="00B07ECE" w:rsidRDefault="009936A6" w:rsidP="00B07ECE">
      <w:pPr>
        <w:pStyle w:val="Prrafodelista"/>
        <w:numPr>
          <w:ilvl w:val="1"/>
          <w:numId w:val="9"/>
        </w:numPr>
        <w:spacing w:after="0" w:line="240" w:lineRule="auto"/>
        <w:rPr>
          <w:rFonts w:ascii="Arial" w:hAnsi="Arial" w:cs="Arial"/>
          <w:b/>
          <w:bCs/>
        </w:rPr>
      </w:pPr>
      <w:r w:rsidRPr="00B07ECE">
        <w:rPr>
          <w:rFonts w:ascii="Arial" w:hAnsi="Arial" w:cs="Arial"/>
          <w:b/>
          <w:bCs/>
        </w:rPr>
        <w:t>PROMOVER PRÁCTICAS DE BUEN GOBIERNO</w:t>
      </w:r>
      <w:r w:rsidR="00E06AE4">
        <w:rPr>
          <w:rFonts w:ascii="Arial" w:hAnsi="Arial" w:cs="Arial"/>
          <w:b/>
          <w:bCs/>
        </w:rPr>
        <w:t xml:space="preserve"> </w:t>
      </w:r>
      <w:r w:rsidR="00456837">
        <w:rPr>
          <w:rFonts w:ascii="Arial" w:hAnsi="Arial" w:cs="Arial"/>
          <w:b/>
          <w:bCs/>
        </w:rPr>
        <w:t xml:space="preserve">EN EL CONTROL </w:t>
      </w:r>
      <w:r w:rsidR="00E06AE4">
        <w:rPr>
          <w:rFonts w:ascii="Arial" w:hAnsi="Arial" w:cs="Arial"/>
          <w:b/>
          <w:bCs/>
        </w:rPr>
        <w:t>FISCAL</w:t>
      </w:r>
      <w:r w:rsidR="00456837">
        <w:rPr>
          <w:rFonts w:ascii="Arial" w:hAnsi="Arial" w:cs="Arial"/>
          <w:b/>
          <w:bCs/>
        </w:rPr>
        <w:t>.</w:t>
      </w:r>
    </w:p>
    <w:p w:rsidR="009936A6" w:rsidRDefault="009936A6" w:rsidP="009936A6">
      <w:pPr>
        <w:rPr>
          <w:rFonts w:ascii="Arial" w:hAnsi="Arial" w:cs="Arial"/>
        </w:rPr>
      </w:pPr>
    </w:p>
    <w:p w:rsidR="009936A6" w:rsidRPr="00C4770E" w:rsidRDefault="00C4770E" w:rsidP="00C4770E">
      <w:pPr>
        <w:jc w:val="both"/>
        <w:rPr>
          <w:rFonts w:ascii="Arial" w:hAnsi="Arial" w:cs="Arial"/>
        </w:rPr>
      </w:pPr>
      <w:r w:rsidRPr="00C4770E">
        <w:rPr>
          <w:rFonts w:ascii="Arial" w:hAnsi="Arial" w:cs="Arial"/>
        </w:rPr>
        <w:t>Este eje estratégico tiene como finalidad de afianzar la lucha contra la corrupción, transparencia y rendición de cuentas, promoviendo la eficiencia y eficacia administrativa, optimizando la gestión de la información y promoviendo y asegurando los intereses de la comunidad en el marco de la optimización de los recursos público del Departamento Archipiélago.</w:t>
      </w:r>
    </w:p>
    <w:p w:rsidR="005E148C" w:rsidRDefault="005E148C" w:rsidP="00C4770E">
      <w:pPr>
        <w:jc w:val="both"/>
        <w:rPr>
          <w:rFonts w:ascii="Arial" w:hAnsi="Arial" w:cs="Arial"/>
        </w:rPr>
      </w:pPr>
    </w:p>
    <w:p w:rsidR="00C4770E" w:rsidRPr="00C4770E" w:rsidRDefault="00C4770E" w:rsidP="00C4770E">
      <w:pPr>
        <w:jc w:val="both"/>
        <w:rPr>
          <w:rFonts w:ascii="Arial" w:hAnsi="Arial" w:cs="Arial"/>
        </w:rPr>
      </w:pPr>
      <w:r>
        <w:rPr>
          <w:rFonts w:ascii="Arial" w:hAnsi="Arial" w:cs="Arial"/>
        </w:rPr>
        <w:t xml:space="preserve">Para el cumplimiento y el logro de los objetivos de este eje estratégico, la Contraloría compromete </w:t>
      </w:r>
      <w:r w:rsidR="00FF1167">
        <w:rPr>
          <w:rFonts w:ascii="Arial" w:hAnsi="Arial" w:cs="Arial"/>
        </w:rPr>
        <w:t>los</w:t>
      </w:r>
      <w:r w:rsidR="00840C46">
        <w:rPr>
          <w:rFonts w:ascii="Arial" w:hAnsi="Arial" w:cs="Arial"/>
        </w:rPr>
        <w:t xml:space="preserve"> proceso</w:t>
      </w:r>
      <w:r w:rsidR="00FF1167">
        <w:rPr>
          <w:rFonts w:ascii="Arial" w:hAnsi="Arial" w:cs="Arial"/>
        </w:rPr>
        <w:t>s de Planeación Institucional y</w:t>
      </w:r>
      <w:r w:rsidR="00840C46">
        <w:rPr>
          <w:rFonts w:ascii="Arial" w:hAnsi="Arial" w:cs="Arial"/>
        </w:rPr>
        <w:t xml:space="preserve"> de Participación</w:t>
      </w:r>
      <w:r>
        <w:rPr>
          <w:rFonts w:ascii="Arial" w:hAnsi="Arial" w:cs="Arial"/>
        </w:rPr>
        <w:t xml:space="preserve"> Ciudadana</w:t>
      </w:r>
      <w:r w:rsidR="00840C46">
        <w:rPr>
          <w:rFonts w:ascii="Arial" w:hAnsi="Arial" w:cs="Arial"/>
        </w:rPr>
        <w:t xml:space="preserve">. </w:t>
      </w:r>
    </w:p>
    <w:p w:rsidR="005E148C" w:rsidRDefault="005E148C" w:rsidP="0052180D">
      <w:pPr>
        <w:pStyle w:val="Prrafodelista"/>
        <w:spacing w:after="0" w:line="240" w:lineRule="auto"/>
        <w:ind w:left="0"/>
        <w:jc w:val="both"/>
        <w:rPr>
          <w:rFonts w:ascii="Arial" w:hAnsi="Arial" w:cs="Arial"/>
        </w:rPr>
      </w:pPr>
    </w:p>
    <w:p w:rsidR="005E148C" w:rsidRDefault="005E148C" w:rsidP="0052180D">
      <w:pPr>
        <w:pStyle w:val="Prrafodelista"/>
        <w:spacing w:after="0" w:line="240" w:lineRule="auto"/>
        <w:ind w:left="0"/>
        <w:jc w:val="both"/>
        <w:rPr>
          <w:rFonts w:ascii="Arial" w:hAnsi="Arial" w:cs="Arial"/>
        </w:rPr>
      </w:pPr>
    </w:p>
    <w:p w:rsidR="004864B0" w:rsidRDefault="004864B0" w:rsidP="0052180D">
      <w:pPr>
        <w:pStyle w:val="Prrafodelista"/>
        <w:spacing w:after="0" w:line="240" w:lineRule="auto"/>
        <w:ind w:left="0"/>
        <w:jc w:val="both"/>
        <w:rPr>
          <w:rFonts w:ascii="Arial" w:hAnsi="Arial" w:cs="Arial"/>
        </w:rPr>
      </w:pPr>
    </w:p>
    <w:p w:rsidR="005E148C" w:rsidRDefault="00840C46" w:rsidP="00840C46">
      <w:pPr>
        <w:pStyle w:val="Prrafodelista"/>
        <w:numPr>
          <w:ilvl w:val="1"/>
          <w:numId w:val="9"/>
        </w:numPr>
        <w:spacing w:after="0" w:line="240" w:lineRule="auto"/>
        <w:rPr>
          <w:rFonts w:ascii="Arial" w:hAnsi="Arial" w:cs="Arial"/>
        </w:rPr>
      </w:pPr>
      <w:r w:rsidRPr="00840C46">
        <w:rPr>
          <w:rFonts w:ascii="Arial" w:hAnsi="Arial" w:cs="Arial"/>
          <w:b/>
          <w:bCs/>
        </w:rPr>
        <w:lastRenderedPageBreak/>
        <w:t>COORDINACIÓN DEL CONTROL FISCAL MICRO Y LOS PROCESOS DE RESPONSABILIDAD FISCAL</w:t>
      </w:r>
      <w:r w:rsidR="00456837">
        <w:rPr>
          <w:rFonts w:ascii="Arial" w:hAnsi="Arial" w:cs="Arial"/>
          <w:b/>
          <w:bCs/>
        </w:rPr>
        <w:t>.</w:t>
      </w:r>
    </w:p>
    <w:p w:rsidR="005E148C" w:rsidRDefault="005E148C" w:rsidP="0052180D">
      <w:pPr>
        <w:pStyle w:val="Prrafodelista"/>
        <w:spacing w:after="0" w:line="240" w:lineRule="auto"/>
        <w:ind w:left="0"/>
        <w:jc w:val="both"/>
        <w:rPr>
          <w:rFonts w:ascii="Arial" w:hAnsi="Arial" w:cs="Arial"/>
        </w:rPr>
      </w:pPr>
    </w:p>
    <w:p w:rsidR="00840C46" w:rsidRDefault="00840C46" w:rsidP="0052180D">
      <w:pPr>
        <w:pStyle w:val="Prrafodelista"/>
        <w:spacing w:after="0" w:line="240" w:lineRule="auto"/>
        <w:ind w:left="0"/>
        <w:jc w:val="both"/>
        <w:rPr>
          <w:rFonts w:ascii="Arial" w:hAnsi="Arial" w:cs="Arial"/>
        </w:rPr>
      </w:pPr>
      <w:r>
        <w:rPr>
          <w:rFonts w:ascii="Arial" w:hAnsi="Arial" w:cs="Arial"/>
        </w:rPr>
        <w:t xml:space="preserve">Uno de los objetivos corporativos </w:t>
      </w:r>
      <w:r w:rsidR="000D4CDF">
        <w:rPr>
          <w:rFonts w:ascii="Arial" w:hAnsi="Arial" w:cs="Arial"/>
        </w:rPr>
        <w:t xml:space="preserve">de la Contraloría </w:t>
      </w:r>
      <w:r>
        <w:rPr>
          <w:rFonts w:ascii="Arial" w:hAnsi="Arial" w:cs="Arial"/>
        </w:rPr>
        <w:t>es e</w:t>
      </w:r>
      <w:r w:rsidRPr="00840C46">
        <w:rPr>
          <w:rFonts w:ascii="Arial" w:hAnsi="Arial" w:cs="Arial"/>
        </w:rPr>
        <w:t xml:space="preserve">jercer un control fiscal oportuno, en busca de mejorar los servicios prestados, por parte </w:t>
      </w:r>
      <w:r>
        <w:rPr>
          <w:rFonts w:ascii="Arial" w:hAnsi="Arial" w:cs="Arial"/>
        </w:rPr>
        <w:t xml:space="preserve">de los entes sujetos de control. </w:t>
      </w:r>
      <w:r w:rsidR="000D4CDF">
        <w:rPr>
          <w:rFonts w:ascii="Arial" w:hAnsi="Arial" w:cs="Arial"/>
        </w:rPr>
        <w:t>Para el cumplimiento y el logro de dicho objetivo, la Contraloría compromete a cuatro (4) procesos misionales: A</w:t>
      </w:r>
      <w:r w:rsidR="000D4CDF" w:rsidRPr="000D4CDF">
        <w:rPr>
          <w:rFonts w:ascii="Arial" w:hAnsi="Arial" w:cs="Arial"/>
        </w:rPr>
        <w:t>uditorias</w:t>
      </w:r>
      <w:r w:rsidR="000D4CDF">
        <w:rPr>
          <w:rFonts w:ascii="Arial" w:hAnsi="Arial" w:cs="Arial"/>
        </w:rPr>
        <w:t>, Responsabilidad Fiscal, Administrativo Sancionatorio y Jurisdicción Coactiva.</w:t>
      </w:r>
    </w:p>
    <w:p w:rsidR="005E148C" w:rsidRDefault="005E148C" w:rsidP="0052180D">
      <w:pPr>
        <w:pStyle w:val="Prrafodelista"/>
        <w:spacing w:after="0" w:line="240" w:lineRule="auto"/>
        <w:ind w:left="0"/>
        <w:jc w:val="both"/>
        <w:rPr>
          <w:rFonts w:ascii="Arial" w:hAnsi="Arial" w:cs="Arial"/>
        </w:rPr>
      </w:pPr>
    </w:p>
    <w:p w:rsidR="000D4CDF" w:rsidRDefault="000D4CDF" w:rsidP="000D4CDF">
      <w:pPr>
        <w:pStyle w:val="Prrafodelista"/>
        <w:spacing w:after="0" w:line="240" w:lineRule="auto"/>
        <w:ind w:left="0"/>
        <w:jc w:val="both"/>
        <w:rPr>
          <w:rFonts w:ascii="Arial" w:hAnsi="Arial" w:cs="Arial"/>
        </w:rPr>
      </w:pPr>
      <w:r w:rsidRPr="00963524">
        <w:rPr>
          <w:rFonts w:ascii="Arial" w:hAnsi="Arial" w:cs="Arial"/>
          <w:b/>
        </w:rPr>
        <w:t xml:space="preserve">Objetivos </w:t>
      </w:r>
      <w:r>
        <w:rPr>
          <w:rFonts w:ascii="Arial" w:hAnsi="Arial" w:cs="Arial"/>
          <w:b/>
        </w:rPr>
        <w:t xml:space="preserve">de los procesos. </w:t>
      </w:r>
      <w:r>
        <w:rPr>
          <w:rFonts w:ascii="Arial" w:hAnsi="Arial" w:cs="Arial"/>
        </w:rPr>
        <w:t>Se tienen establecidos unos objetiv</w:t>
      </w:r>
      <w:r w:rsidRPr="00963524">
        <w:rPr>
          <w:rFonts w:ascii="Arial" w:hAnsi="Arial" w:cs="Arial"/>
        </w:rPr>
        <w:t xml:space="preserve">os en el marco del Sistema de Gestión de la Calidad </w:t>
      </w:r>
      <w:r>
        <w:rPr>
          <w:rFonts w:ascii="Arial" w:hAnsi="Arial" w:cs="Arial"/>
        </w:rPr>
        <w:t xml:space="preserve">para cada </w:t>
      </w:r>
      <w:r w:rsidRPr="00963524">
        <w:rPr>
          <w:rFonts w:ascii="Arial" w:hAnsi="Arial" w:cs="Arial"/>
        </w:rPr>
        <w:t>uno de los procesos que impulsará este</w:t>
      </w:r>
      <w:r>
        <w:rPr>
          <w:rFonts w:ascii="Arial" w:hAnsi="Arial" w:cs="Arial"/>
        </w:rPr>
        <w:t xml:space="preserve"> eje estratégico</w:t>
      </w:r>
      <w:r w:rsidRPr="00963524">
        <w:rPr>
          <w:rFonts w:ascii="Arial" w:hAnsi="Arial" w:cs="Arial"/>
        </w:rPr>
        <w:t>.</w:t>
      </w:r>
    </w:p>
    <w:p w:rsidR="000D4CDF" w:rsidRDefault="000D4CDF" w:rsidP="000D4CDF">
      <w:pPr>
        <w:pStyle w:val="Prrafodelista"/>
        <w:spacing w:after="0" w:line="240" w:lineRule="auto"/>
        <w:ind w:left="0"/>
        <w:jc w:val="both"/>
        <w:rPr>
          <w:rFonts w:ascii="Arial" w:hAnsi="Arial" w:cs="Arial"/>
        </w:rPr>
      </w:pPr>
    </w:p>
    <w:p w:rsidR="000D4CDF" w:rsidRDefault="000D4CDF" w:rsidP="000D4CDF">
      <w:pPr>
        <w:pStyle w:val="Prrafodelista"/>
        <w:numPr>
          <w:ilvl w:val="0"/>
          <w:numId w:val="23"/>
        </w:numPr>
        <w:spacing w:after="0" w:line="240" w:lineRule="auto"/>
        <w:jc w:val="both"/>
        <w:rPr>
          <w:rFonts w:ascii="Arial" w:hAnsi="Arial" w:cs="Arial"/>
        </w:rPr>
      </w:pPr>
      <w:r w:rsidRPr="000D4CDF">
        <w:rPr>
          <w:rFonts w:ascii="Arial" w:hAnsi="Arial" w:cs="Arial"/>
          <w:b/>
        </w:rPr>
        <w:t>Proceso de Auditorías</w:t>
      </w:r>
      <w:r>
        <w:rPr>
          <w:rFonts w:ascii="Arial" w:hAnsi="Arial" w:cs="Arial"/>
        </w:rPr>
        <w:t xml:space="preserve">: tiene como objetivo el </w:t>
      </w:r>
      <w:r w:rsidRPr="000D4CDF">
        <w:rPr>
          <w:rFonts w:ascii="Arial" w:hAnsi="Arial" w:cs="Arial"/>
        </w:rPr>
        <w:t>desarrollo y aplicación de instrumentos metodológicos que permitan el ejercicio del control posterior.</w:t>
      </w:r>
    </w:p>
    <w:p w:rsidR="000D4CDF" w:rsidRDefault="000D4CDF" w:rsidP="000D4CDF">
      <w:pPr>
        <w:jc w:val="both"/>
        <w:rPr>
          <w:rFonts w:ascii="Arial" w:hAnsi="Arial" w:cs="Arial"/>
        </w:rPr>
      </w:pPr>
    </w:p>
    <w:p w:rsidR="00A67FF8" w:rsidRDefault="000D4CDF" w:rsidP="000D4CDF">
      <w:pPr>
        <w:pStyle w:val="Prrafodelista"/>
        <w:numPr>
          <w:ilvl w:val="0"/>
          <w:numId w:val="23"/>
        </w:numPr>
        <w:spacing w:after="0" w:line="240" w:lineRule="auto"/>
        <w:jc w:val="both"/>
        <w:rPr>
          <w:rFonts w:ascii="Arial" w:hAnsi="Arial" w:cs="Arial"/>
        </w:rPr>
      </w:pPr>
      <w:r w:rsidRPr="000D4CDF">
        <w:rPr>
          <w:rFonts w:ascii="Arial" w:hAnsi="Arial" w:cs="Arial"/>
          <w:b/>
        </w:rPr>
        <w:t xml:space="preserve">Procedo de Responsabilidad Fiscal: </w:t>
      </w:r>
      <w:r w:rsidR="00A67FF8" w:rsidRPr="00A67FF8">
        <w:rPr>
          <w:rFonts w:ascii="Arial" w:hAnsi="Arial" w:cs="Arial"/>
        </w:rPr>
        <w:t>este proceso tiene como objetivo la</w:t>
      </w:r>
      <w:r w:rsidR="00A67FF8">
        <w:rPr>
          <w:rFonts w:ascii="Arial" w:hAnsi="Arial" w:cs="Arial"/>
          <w:b/>
        </w:rPr>
        <w:t xml:space="preserve"> </w:t>
      </w:r>
      <w:r w:rsidR="00A67FF8" w:rsidRPr="00A67FF8">
        <w:rPr>
          <w:rFonts w:ascii="Arial" w:hAnsi="Arial" w:cs="Arial"/>
        </w:rPr>
        <w:t>optimización del proceso de responsabilidad fiscal, con el fin de evidenciar los causantes del daño al patrimonio público.</w:t>
      </w:r>
    </w:p>
    <w:p w:rsidR="00A67FF8" w:rsidRPr="00A67FF8" w:rsidRDefault="00A67FF8" w:rsidP="00A67FF8">
      <w:pPr>
        <w:pStyle w:val="Prrafodelista"/>
        <w:rPr>
          <w:rFonts w:ascii="Arial" w:hAnsi="Arial" w:cs="Arial"/>
          <w:b/>
        </w:rPr>
      </w:pPr>
    </w:p>
    <w:p w:rsidR="000D4CDF" w:rsidRPr="00A67FF8" w:rsidRDefault="000D4CDF" w:rsidP="00A67FF8">
      <w:pPr>
        <w:pStyle w:val="Prrafodelista"/>
        <w:numPr>
          <w:ilvl w:val="0"/>
          <w:numId w:val="23"/>
        </w:numPr>
        <w:spacing w:after="0" w:line="240" w:lineRule="auto"/>
        <w:jc w:val="both"/>
        <w:rPr>
          <w:rFonts w:ascii="Arial" w:hAnsi="Arial" w:cs="Arial"/>
        </w:rPr>
      </w:pPr>
      <w:r w:rsidRPr="00A67FF8">
        <w:rPr>
          <w:rFonts w:ascii="Arial" w:hAnsi="Arial" w:cs="Arial"/>
          <w:b/>
        </w:rPr>
        <w:t xml:space="preserve">Proceso Administrativo Sancionatorio: </w:t>
      </w:r>
      <w:r w:rsidRPr="00A67FF8">
        <w:rPr>
          <w:rFonts w:ascii="Arial" w:hAnsi="Arial" w:cs="Arial"/>
        </w:rPr>
        <w:t>tiene como objetivo la utilización de los mecanismos legales para sancionar el entorpecimiento de la labor del control fiscal.</w:t>
      </w:r>
    </w:p>
    <w:p w:rsidR="000D4CDF" w:rsidRPr="000D4CDF" w:rsidRDefault="000D4CDF" w:rsidP="00A67FF8">
      <w:pPr>
        <w:pStyle w:val="Prrafodelista"/>
        <w:spacing w:after="0" w:line="240" w:lineRule="auto"/>
        <w:ind w:left="0"/>
        <w:jc w:val="both"/>
        <w:rPr>
          <w:rFonts w:ascii="Arial" w:hAnsi="Arial" w:cs="Arial"/>
        </w:rPr>
      </w:pPr>
    </w:p>
    <w:p w:rsidR="00A67FF8" w:rsidRPr="00A67FF8" w:rsidRDefault="000D4CDF" w:rsidP="00A67FF8">
      <w:pPr>
        <w:pStyle w:val="Default"/>
        <w:numPr>
          <w:ilvl w:val="0"/>
          <w:numId w:val="23"/>
        </w:numPr>
        <w:jc w:val="both"/>
        <w:rPr>
          <w:rFonts w:eastAsia="Calibri"/>
          <w:color w:val="auto"/>
          <w:sz w:val="22"/>
          <w:szCs w:val="22"/>
          <w:lang w:eastAsia="en-US"/>
        </w:rPr>
      </w:pPr>
      <w:r w:rsidRPr="000625A5">
        <w:rPr>
          <w:rFonts w:eastAsia="Calibri"/>
          <w:b/>
          <w:color w:val="auto"/>
          <w:sz w:val="22"/>
          <w:szCs w:val="22"/>
          <w:lang w:eastAsia="en-US"/>
        </w:rPr>
        <w:t>Proceso Jurisdicción Coactiva</w:t>
      </w:r>
      <w:r w:rsidRPr="000D4CDF">
        <w:rPr>
          <w:b/>
        </w:rPr>
        <w:t>:</w:t>
      </w:r>
      <w:r w:rsidR="00A67FF8">
        <w:rPr>
          <w:b/>
        </w:rPr>
        <w:t xml:space="preserve"> </w:t>
      </w:r>
      <w:r w:rsidR="00A67FF8" w:rsidRPr="00A67FF8">
        <w:rPr>
          <w:rFonts w:eastAsia="Calibri"/>
          <w:color w:val="auto"/>
          <w:sz w:val="22"/>
          <w:szCs w:val="22"/>
          <w:lang w:eastAsia="en-US"/>
        </w:rPr>
        <w:t>el proceso tiene como objetivo la medición de los resultados del trámite del proceso coactivo.</w:t>
      </w:r>
    </w:p>
    <w:p w:rsidR="000D4CDF" w:rsidRPr="00A67FF8" w:rsidRDefault="000D4CDF" w:rsidP="00A67FF8">
      <w:pPr>
        <w:jc w:val="both"/>
        <w:rPr>
          <w:rFonts w:ascii="Arial" w:hAnsi="Arial" w:cs="Arial"/>
          <w:b/>
        </w:rPr>
      </w:pPr>
    </w:p>
    <w:p w:rsidR="003231A5" w:rsidRDefault="003231A5" w:rsidP="0052180D">
      <w:pPr>
        <w:pStyle w:val="Prrafodelista"/>
        <w:spacing w:after="0" w:line="240" w:lineRule="auto"/>
        <w:ind w:left="0"/>
        <w:jc w:val="both"/>
        <w:rPr>
          <w:rFonts w:ascii="Arial" w:hAnsi="Arial" w:cs="Arial"/>
        </w:rPr>
      </w:pPr>
    </w:p>
    <w:p w:rsidR="000D4CDF" w:rsidRDefault="000D4CDF"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8A7F3A" w:rsidRDefault="008A7F3A" w:rsidP="0052180D">
      <w:pPr>
        <w:pStyle w:val="Prrafodelista"/>
        <w:spacing w:after="0" w:line="240" w:lineRule="auto"/>
        <w:ind w:left="0"/>
        <w:jc w:val="both"/>
        <w:rPr>
          <w:rFonts w:ascii="Arial" w:hAnsi="Arial" w:cs="Arial"/>
        </w:rPr>
      </w:pPr>
    </w:p>
    <w:p w:rsidR="008A7F3A" w:rsidRDefault="008A7F3A" w:rsidP="0052180D">
      <w:pPr>
        <w:pStyle w:val="Prrafodelista"/>
        <w:spacing w:after="0" w:line="240" w:lineRule="auto"/>
        <w:ind w:left="0"/>
        <w:jc w:val="both"/>
        <w:rPr>
          <w:rFonts w:ascii="Arial" w:hAnsi="Arial" w:cs="Arial"/>
        </w:rPr>
      </w:pPr>
    </w:p>
    <w:p w:rsidR="008A7F3A" w:rsidRDefault="008A7F3A" w:rsidP="0052180D">
      <w:pPr>
        <w:pStyle w:val="Prrafodelista"/>
        <w:spacing w:after="0" w:line="240" w:lineRule="auto"/>
        <w:ind w:left="0"/>
        <w:jc w:val="both"/>
        <w:rPr>
          <w:rFonts w:ascii="Arial" w:hAnsi="Arial" w:cs="Arial"/>
        </w:rPr>
      </w:pPr>
    </w:p>
    <w:p w:rsidR="004864B0" w:rsidRDefault="004864B0" w:rsidP="0052180D">
      <w:pPr>
        <w:pStyle w:val="Prrafodelista"/>
        <w:spacing w:after="0" w:line="240" w:lineRule="auto"/>
        <w:ind w:left="0"/>
        <w:jc w:val="both"/>
        <w:rPr>
          <w:rFonts w:ascii="Arial" w:hAnsi="Arial" w:cs="Arial"/>
        </w:rPr>
      </w:pPr>
    </w:p>
    <w:p w:rsidR="004864B0" w:rsidRDefault="004864B0" w:rsidP="0052180D">
      <w:pPr>
        <w:pStyle w:val="Prrafodelista"/>
        <w:spacing w:after="0" w:line="240" w:lineRule="auto"/>
        <w:ind w:left="0"/>
        <w:jc w:val="both"/>
        <w:rPr>
          <w:rFonts w:ascii="Arial" w:hAnsi="Arial" w:cs="Arial"/>
        </w:rPr>
      </w:pPr>
    </w:p>
    <w:p w:rsidR="004864B0" w:rsidRDefault="004864B0" w:rsidP="0052180D">
      <w:pPr>
        <w:pStyle w:val="Prrafodelista"/>
        <w:spacing w:after="0" w:line="240" w:lineRule="auto"/>
        <w:ind w:left="0"/>
        <w:jc w:val="both"/>
        <w:rPr>
          <w:rFonts w:ascii="Arial" w:hAnsi="Arial" w:cs="Arial"/>
        </w:rPr>
      </w:pPr>
    </w:p>
    <w:p w:rsidR="004864B0" w:rsidRDefault="004864B0" w:rsidP="0052180D">
      <w:pPr>
        <w:pStyle w:val="Prrafodelista"/>
        <w:spacing w:after="0" w:line="240" w:lineRule="auto"/>
        <w:ind w:left="0"/>
        <w:jc w:val="both"/>
        <w:rPr>
          <w:rFonts w:ascii="Arial" w:hAnsi="Arial" w:cs="Arial"/>
        </w:rPr>
      </w:pPr>
    </w:p>
    <w:p w:rsidR="008A7F3A" w:rsidRDefault="008A7F3A"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461F31" w:rsidRDefault="00461F31" w:rsidP="0052180D">
      <w:pPr>
        <w:pStyle w:val="Prrafodelista"/>
        <w:spacing w:after="0" w:line="240" w:lineRule="auto"/>
        <w:ind w:left="0"/>
        <w:jc w:val="both"/>
        <w:rPr>
          <w:rFonts w:ascii="Arial" w:hAnsi="Arial" w:cs="Arial"/>
        </w:rPr>
      </w:pPr>
    </w:p>
    <w:p w:rsidR="000D4CDF" w:rsidRDefault="00461F31" w:rsidP="0052180D">
      <w:pPr>
        <w:pStyle w:val="Prrafodelista"/>
        <w:spacing w:after="0" w:line="240" w:lineRule="auto"/>
        <w:ind w:left="0"/>
        <w:jc w:val="both"/>
        <w:rPr>
          <w:rFonts w:ascii="Arial" w:hAnsi="Arial" w:cs="Arial"/>
          <w:b/>
        </w:rPr>
      </w:pPr>
      <w:r w:rsidRPr="00461F31">
        <w:rPr>
          <w:rFonts w:ascii="Arial" w:hAnsi="Arial" w:cs="Arial"/>
          <w:b/>
        </w:rPr>
        <w:lastRenderedPageBreak/>
        <w:t xml:space="preserve">Cuadro 1. Matriz Plan Estratégico </w:t>
      </w:r>
    </w:p>
    <w:p w:rsidR="00461F31" w:rsidRPr="00461F31" w:rsidRDefault="00461F31" w:rsidP="0052180D">
      <w:pPr>
        <w:pStyle w:val="Prrafodelista"/>
        <w:spacing w:after="0" w:line="240" w:lineRule="auto"/>
        <w:ind w:left="0"/>
        <w:jc w:val="both"/>
        <w:rPr>
          <w:rFonts w:ascii="Arial" w:hAnsi="Arial" w:cs="Arial"/>
          <w:b/>
        </w:rPr>
      </w:pPr>
    </w:p>
    <w:tbl>
      <w:tblPr>
        <w:tblStyle w:val="Tablaconcuadrcula"/>
        <w:tblW w:w="0" w:type="auto"/>
        <w:tblInd w:w="108" w:type="dxa"/>
        <w:tblLook w:val="04A0" w:firstRow="1" w:lastRow="0" w:firstColumn="1" w:lastColumn="0" w:noHBand="0" w:noVBand="1"/>
      </w:tblPr>
      <w:tblGrid>
        <w:gridCol w:w="2694"/>
        <w:gridCol w:w="2409"/>
        <w:gridCol w:w="4118"/>
      </w:tblGrid>
      <w:tr w:rsidR="003231A5" w:rsidTr="005E148C">
        <w:tc>
          <w:tcPr>
            <w:tcW w:w="2694" w:type="dxa"/>
            <w:shd w:val="clear" w:color="auto" w:fill="C6D9F1" w:themeFill="text2" w:themeFillTint="33"/>
          </w:tcPr>
          <w:p w:rsidR="00B818BC" w:rsidRPr="00604EC9" w:rsidRDefault="00B818BC" w:rsidP="00604EC9">
            <w:pPr>
              <w:jc w:val="center"/>
              <w:rPr>
                <w:rFonts w:ascii="Arial" w:hAnsi="Arial" w:cs="Arial"/>
                <w:b/>
                <w:bCs/>
                <w:sz w:val="20"/>
                <w:szCs w:val="20"/>
              </w:rPr>
            </w:pPr>
            <w:r w:rsidRPr="00604EC9">
              <w:rPr>
                <w:rFonts w:ascii="Arial" w:hAnsi="Arial" w:cs="Arial"/>
                <w:b/>
                <w:bCs/>
                <w:sz w:val="20"/>
                <w:szCs w:val="20"/>
              </w:rPr>
              <w:t xml:space="preserve">EJE </w:t>
            </w:r>
          </w:p>
          <w:p w:rsidR="003231A5" w:rsidRPr="00604EC9" w:rsidRDefault="00B818BC" w:rsidP="00604EC9">
            <w:pPr>
              <w:jc w:val="center"/>
              <w:rPr>
                <w:rFonts w:ascii="Arial" w:hAnsi="Arial" w:cs="Arial"/>
                <w:b/>
                <w:bCs/>
                <w:sz w:val="20"/>
                <w:szCs w:val="20"/>
              </w:rPr>
            </w:pPr>
            <w:r w:rsidRPr="00604EC9">
              <w:rPr>
                <w:rFonts w:ascii="Arial" w:hAnsi="Arial" w:cs="Arial"/>
                <w:b/>
                <w:bCs/>
                <w:sz w:val="20"/>
                <w:szCs w:val="20"/>
              </w:rPr>
              <w:t>ESTRATÉGICO</w:t>
            </w:r>
          </w:p>
        </w:tc>
        <w:tc>
          <w:tcPr>
            <w:tcW w:w="2409" w:type="dxa"/>
            <w:shd w:val="clear" w:color="auto" w:fill="C6D9F1" w:themeFill="text2" w:themeFillTint="33"/>
          </w:tcPr>
          <w:p w:rsidR="00B818BC" w:rsidRPr="00604EC9" w:rsidRDefault="00B818BC" w:rsidP="00604EC9">
            <w:pPr>
              <w:jc w:val="center"/>
              <w:rPr>
                <w:rFonts w:ascii="Arial" w:hAnsi="Arial" w:cs="Arial"/>
                <w:b/>
                <w:bCs/>
                <w:sz w:val="20"/>
                <w:szCs w:val="20"/>
              </w:rPr>
            </w:pPr>
          </w:p>
          <w:p w:rsidR="003231A5" w:rsidRPr="00604EC9" w:rsidRDefault="00B818BC" w:rsidP="00604EC9">
            <w:pPr>
              <w:jc w:val="center"/>
              <w:rPr>
                <w:rFonts w:ascii="Arial" w:hAnsi="Arial" w:cs="Arial"/>
                <w:b/>
                <w:bCs/>
                <w:sz w:val="20"/>
                <w:szCs w:val="20"/>
              </w:rPr>
            </w:pPr>
            <w:r w:rsidRPr="00604EC9">
              <w:rPr>
                <w:rFonts w:ascii="Arial" w:hAnsi="Arial" w:cs="Arial"/>
                <w:b/>
                <w:bCs/>
                <w:sz w:val="20"/>
                <w:szCs w:val="20"/>
              </w:rPr>
              <w:t>PROCESOS</w:t>
            </w:r>
          </w:p>
        </w:tc>
        <w:tc>
          <w:tcPr>
            <w:tcW w:w="4118" w:type="dxa"/>
            <w:shd w:val="clear" w:color="auto" w:fill="C6D9F1" w:themeFill="text2" w:themeFillTint="33"/>
          </w:tcPr>
          <w:p w:rsidR="00B818BC" w:rsidRPr="00604EC9" w:rsidRDefault="00B818BC" w:rsidP="00604EC9">
            <w:pPr>
              <w:jc w:val="center"/>
              <w:rPr>
                <w:rFonts w:ascii="Arial" w:hAnsi="Arial" w:cs="Arial"/>
                <w:b/>
                <w:bCs/>
                <w:sz w:val="20"/>
                <w:szCs w:val="20"/>
              </w:rPr>
            </w:pPr>
          </w:p>
          <w:p w:rsidR="003231A5" w:rsidRPr="00604EC9" w:rsidRDefault="006C08BD" w:rsidP="00604EC9">
            <w:pPr>
              <w:jc w:val="center"/>
              <w:rPr>
                <w:rFonts w:ascii="Arial" w:hAnsi="Arial" w:cs="Arial"/>
                <w:b/>
                <w:bCs/>
                <w:sz w:val="20"/>
                <w:szCs w:val="20"/>
              </w:rPr>
            </w:pPr>
            <w:r w:rsidRPr="00604EC9">
              <w:rPr>
                <w:rFonts w:ascii="Arial" w:hAnsi="Arial" w:cs="Arial"/>
                <w:b/>
                <w:bCs/>
                <w:sz w:val="20"/>
                <w:szCs w:val="20"/>
              </w:rPr>
              <w:t>PROGRAMA</w:t>
            </w:r>
            <w:r w:rsidR="006D69E6">
              <w:rPr>
                <w:rFonts w:ascii="Arial" w:hAnsi="Arial" w:cs="Arial"/>
                <w:b/>
                <w:bCs/>
                <w:sz w:val="20"/>
                <w:szCs w:val="20"/>
              </w:rPr>
              <w:t>S</w:t>
            </w:r>
            <w:r w:rsidR="00B818BC" w:rsidRPr="00604EC9">
              <w:rPr>
                <w:rFonts w:ascii="Arial" w:hAnsi="Arial" w:cs="Arial"/>
                <w:b/>
                <w:bCs/>
                <w:sz w:val="20"/>
                <w:szCs w:val="20"/>
              </w:rPr>
              <w:t xml:space="preserve"> ESTRAT</w:t>
            </w:r>
            <w:r w:rsidRPr="00604EC9">
              <w:rPr>
                <w:rFonts w:ascii="Arial" w:hAnsi="Arial" w:cs="Arial"/>
                <w:b/>
                <w:bCs/>
                <w:sz w:val="20"/>
                <w:szCs w:val="20"/>
              </w:rPr>
              <w:t>ÉGICO</w:t>
            </w:r>
            <w:r w:rsidR="006D69E6">
              <w:rPr>
                <w:rFonts w:ascii="Arial" w:hAnsi="Arial" w:cs="Arial"/>
                <w:b/>
                <w:bCs/>
                <w:sz w:val="20"/>
                <w:szCs w:val="20"/>
              </w:rPr>
              <w:t>S</w:t>
            </w:r>
          </w:p>
        </w:tc>
      </w:tr>
      <w:tr w:rsidR="005719EE" w:rsidTr="005E148C">
        <w:tc>
          <w:tcPr>
            <w:tcW w:w="2694" w:type="dxa"/>
            <w:vMerge w:val="restart"/>
          </w:tcPr>
          <w:p w:rsidR="005719EE" w:rsidRDefault="005719EE" w:rsidP="006D47B3">
            <w:pPr>
              <w:pStyle w:val="Prrafodelista"/>
              <w:spacing w:after="0" w:line="240" w:lineRule="auto"/>
              <w:ind w:left="0"/>
              <w:jc w:val="both"/>
              <w:rPr>
                <w:rFonts w:ascii="Arial" w:hAnsi="Arial" w:cs="Arial"/>
                <w:b/>
                <w:sz w:val="20"/>
                <w:szCs w:val="20"/>
              </w:rPr>
            </w:pPr>
          </w:p>
          <w:p w:rsidR="005719EE" w:rsidRDefault="005719EE" w:rsidP="006D47B3">
            <w:pPr>
              <w:pStyle w:val="Prrafodelista"/>
              <w:spacing w:after="0" w:line="240" w:lineRule="auto"/>
              <w:ind w:left="0"/>
              <w:jc w:val="both"/>
              <w:rPr>
                <w:rFonts w:ascii="Arial" w:hAnsi="Arial" w:cs="Arial"/>
                <w:b/>
                <w:sz w:val="20"/>
                <w:szCs w:val="20"/>
              </w:rPr>
            </w:pPr>
          </w:p>
          <w:p w:rsidR="005719EE" w:rsidRDefault="005719EE" w:rsidP="006D47B3">
            <w:pPr>
              <w:pStyle w:val="Prrafodelista"/>
              <w:spacing w:after="0" w:line="240" w:lineRule="auto"/>
              <w:ind w:left="0"/>
              <w:jc w:val="both"/>
              <w:rPr>
                <w:rFonts w:ascii="Arial" w:hAnsi="Arial" w:cs="Arial"/>
                <w:b/>
                <w:sz w:val="20"/>
                <w:szCs w:val="20"/>
              </w:rPr>
            </w:pPr>
          </w:p>
          <w:p w:rsidR="00A73CCD" w:rsidRDefault="00A73CCD" w:rsidP="00A73CCD">
            <w:pPr>
              <w:pStyle w:val="Prrafodelista"/>
              <w:spacing w:after="0" w:line="240" w:lineRule="auto"/>
              <w:ind w:left="0"/>
              <w:jc w:val="center"/>
              <w:rPr>
                <w:rFonts w:ascii="Arial" w:hAnsi="Arial" w:cs="Arial"/>
                <w:b/>
                <w:sz w:val="20"/>
                <w:szCs w:val="20"/>
              </w:rPr>
            </w:pPr>
          </w:p>
          <w:p w:rsidR="00A73CCD" w:rsidRDefault="00A73CCD" w:rsidP="00A73CCD">
            <w:pPr>
              <w:pStyle w:val="Prrafodelista"/>
              <w:spacing w:after="0" w:line="240" w:lineRule="auto"/>
              <w:ind w:left="0"/>
              <w:jc w:val="center"/>
              <w:rPr>
                <w:rFonts w:ascii="Arial" w:hAnsi="Arial" w:cs="Arial"/>
                <w:b/>
                <w:sz w:val="20"/>
                <w:szCs w:val="20"/>
              </w:rPr>
            </w:pPr>
          </w:p>
          <w:p w:rsidR="00A73CCD" w:rsidRDefault="00A73CCD" w:rsidP="00A73CCD">
            <w:pPr>
              <w:pStyle w:val="Prrafodelista"/>
              <w:spacing w:after="0" w:line="240" w:lineRule="auto"/>
              <w:ind w:left="0"/>
              <w:jc w:val="center"/>
              <w:rPr>
                <w:rFonts w:ascii="Arial" w:hAnsi="Arial" w:cs="Arial"/>
                <w:b/>
                <w:sz w:val="20"/>
                <w:szCs w:val="20"/>
              </w:rPr>
            </w:pPr>
          </w:p>
          <w:p w:rsidR="005719EE" w:rsidRPr="00F7065B" w:rsidRDefault="005719EE" w:rsidP="00604EC9">
            <w:pPr>
              <w:jc w:val="center"/>
              <w:rPr>
                <w:rFonts w:ascii="Arial" w:hAnsi="Arial" w:cs="Arial"/>
                <w:b/>
                <w:sz w:val="20"/>
                <w:szCs w:val="20"/>
              </w:rPr>
            </w:pPr>
            <w:r w:rsidRPr="00604EC9">
              <w:rPr>
                <w:rFonts w:ascii="Arial" w:hAnsi="Arial" w:cs="Arial"/>
                <w:b/>
                <w:bCs/>
                <w:sz w:val="20"/>
                <w:szCs w:val="20"/>
              </w:rPr>
              <w:t>FORTALECIMIENTO A LA GESTIÓN ADMINISTRA</w:t>
            </w:r>
            <w:r w:rsidR="004300F9">
              <w:rPr>
                <w:rFonts w:ascii="Arial" w:hAnsi="Arial" w:cs="Arial"/>
                <w:b/>
                <w:bCs/>
                <w:sz w:val="20"/>
                <w:szCs w:val="20"/>
              </w:rPr>
              <w:t>TIVA, FINANCIERA Y JURÍ</w:t>
            </w:r>
            <w:r w:rsidR="00BC01E8">
              <w:rPr>
                <w:rFonts w:ascii="Arial" w:hAnsi="Arial" w:cs="Arial"/>
                <w:b/>
                <w:bCs/>
                <w:sz w:val="20"/>
                <w:szCs w:val="20"/>
              </w:rPr>
              <w:t>DICA</w:t>
            </w:r>
          </w:p>
        </w:tc>
        <w:tc>
          <w:tcPr>
            <w:tcW w:w="2409" w:type="dxa"/>
          </w:tcPr>
          <w:p w:rsidR="005719EE" w:rsidRDefault="00A44102" w:rsidP="00B818BC">
            <w:pPr>
              <w:pStyle w:val="Prrafodelista"/>
              <w:spacing w:after="0" w:line="240" w:lineRule="auto"/>
              <w:ind w:left="0"/>
              <w:jc w:val="center"/>
              <w:rPr>
                <w:rFonts w:ascii="Arial" w:hAnsi="Arial" w:cs="Arial"/>
                <w:b/>
                <w:sz w:val="20"/>
                <w:szCs w:val="20"/>
              </w:rPr>
            </w:pPr>
            <w:r>
              <w:rPr>
                <w:rFonts w:ascii="Arial" w:hAnsi="Arial" w:cs="Arial"/>
                <w:b/>
                <w:sz w:val="20"/>
                <w:szCs w:val="20"/>
              </w:rPr>
              <w:t>PLANEACIÓN INSTITUCIONAL</w:t>
            </w:r>
          </w:p>
        </w:tc>
        <w:tc>
          <w:tcPr>
            <w:tcW w:w="4118" w:type="dxa"/>
          </w:tcPr>
          <w:p w:rsidR="005719EE" w:rsidRPr="00F7065B" w:rsidRDefault="005719EE" w:rsidP="006D47B3">
            <w:pPr>
              <w:pStyle w:val="Prrafodelista"/>
              <w:spacing w:after="0" w:line="240" w:lineRule="auto"/>
              <w:ind w:left="0"/>
              <w:jc w:val="both"/>
              <w:rPr>
                <w:rFonts w:ascii="Arial" w:hAnsi="Arial" w:cs="Arial"/>
                <w:sz w:val="20"/>
                <w:szCs w:val="20"/>
              </w:rPr>
            </w:pPr>
            <w:r w:rsidRPr="00F7065B">
              <w:rPr>
                <w:rFonts w:ascii="Arial" w:hAnsi="Arial" w:cs="Arial"/>
                <w:sz w:val="20"/>
                <w:szCs w:val="20"/>
              </w:rPr>
              <w:t>Gestión de Proyectos y Convenios encaminados a fortalecer la capacidad institucional.</w:t>
            </w:r>
          </w:p>
        </w:tc>
      </w:tr>
      <w:tr w:rsidR="005719EE" w:rsidTr="005E148C">
        <w:tc>
          <w:tcPr>
            <w:tcW w:w="2694" w:type="dxa"/>
            <w:vMerge/>
          </w:tcPr>
          <w:p w:rsidR="005719EE" w:rsidRPr="00F7065B" w:rsidRDefault="005719EE" w:rsidP="006D47B3">
            <w:pPr>
              <w:pStyle w:val="Prrafodelista"/>
              <w:spacing w:after="0" w:line="240" w:lineRule="auto"/>
              <w:ind w:left="0"/>
              <w:jc w:val="both"/>
              <w:rPr>
                <w:rFonts w:ascii="Arial" w:hAnsi="Arial" w:cs="Arial"/>
                <w:sz w:val="20"/>
                <w:szCs w:val="20"/>
              </w:rPr>
            </w:pPr>
          </w:p>
        </w:tc>
        <w:tc>
          <w:tcPr>
            <w:tcW w:w="2409" w:type="dxa"/>
          </w:tcPr>
          <w:p w:rsidR="005719EE" w:rsidRPr="00F7065B" w:rsidRDefault="005719EE" w:rsidP="006C08BD">
            <w:pPr>
              <w:pStyle w:val="Prrafodelista"/>
              <w:spacing w:after="0" w:line="240" w:lineRule="auto"/>
              <w:ind w:left="0"/>
              <w:jc w:val="center"/>
              <w:rPr>
                <w:rFonts w:ascii="Arial" w:hAnsi="Arial" w:cs="Arial"/>
                <w:b/>
                <w:sz w:val="20"/>
                <w:szCs w:val="20"/>
              </w:rPr>
            </w:pPr>
            <w:r w:rsidRPr="00B818BC">
              <w:rPr>
                <w:rFonts w:ascii="Arial" w:hAnsi="Arial" w:cs="Arial"/>
                <w:b/>
                <w:sz w:val="20"/>
                <w:szCs w:val="20"/>
              </w:rPr>
              <w:t>GESTIÓN FINANCIERA</w:t>
            </w:r>
          </w:p>
        </w:tc>
        <w:tc>
          <w:tcPr>
            <w:tcW w:w="4118" w:type="dxa"/>
            <w:vMerge w:val="restart"/>
          </w:tcPr>
          <w:p w:rsidR="005719EE" w:rsidRPr="00E06AE4" w:rsidRDefault="005719EE" w:rsidP="006D47B3">
            <w:pPr>
              <w:pStyle w:val="Prrafodelista"/>
              <w:spacing w:after="0" w:line="240" w:lineRule="auto"/>
              <w:ind w:left="0"/>
              <w:jc w:val="both"/>
              <w:rPr>
                <w:rFonts w:ascii="Arial" w:hAnsi="Arial" w:cs="Arial"/>
                <w:sz w:val="20"/>
                <w:szCs w:val="20"/>
              </w:rPr>
            </w:pPr>
            <w:r w:rsidRPr="00E06AE4">
              <w:rPr>
                <w:rFonts w:ascii="Arial" w:hAnsi="Arial" w:cs="Arial"/>
                <w:sz w:val="20"/>
                <w:szCs w:val="20"/>
              </w:rPr>
              <w:t>Implementación de una Gestión Administ</w:t>
            </w:r>
            <w:r w:rsidR="004300F9">
              <w:rPr>
                <w:rFonts w:ascii="Arial" w:hAnsi="Arial" w:cs="Arial"/>
                <w:sz w:val="20"/>
                <w:szCs w:val="20"/>
              </w:rPr>
              <w:t>rativa, Financiera y Jurídica</w:t>
            </w:r>
            <w:r w:rsidRPr="00E06AE4">
              <w:rPr>
                <w:rFonts w:ascii="Arial" w:hAnsi="Arial" w:cs="Arial"/>
                <w:sz w:val="20"/>
                <w:szCs w:val="20"/>
              </w:rPr>
              <w:t xml:space="preserve"> enfocada a resultados.</w:t>
            </w:r>
          </w:p>
        </w:tc>
      </w:tr>
      <w:tr w:rsidR="005719EE" w:rsidTr="005E148C">
        <w:tc>
          <w:tcPr>
            <w:tcW w:w="2694" w:type="dxa"/>
            <w:vMerge/>
          </w:tcPr>
          <w:p w:rsidR="005719EE" w:rsidRPr="00F7065B" w:rsidRDefault="005719EE" w:rsidP="0052180D">
            <w:pPr>
              <w:pStyle w:val="Prrafodelista"/>
              <w:spacing w:after="0" w:line="240" w:lineRule="auto"/>
              <w:ind w:left="0"/>
              <w:jc w:val="both"/>
              <w:rPr>
                <w:rFonts w:ascii="Arial" w:hAnsi="Arial" w:cs="Arial"/>
                <w:sz w:val="20"/>
                <w:szCs w:val="20"/>
              </w:rPr>
            </w:pPr>
          </w:p>
        </w:tc>
        <w:tc>
          <w:tcPr>
            <w:tcW w:w="2409" w:type="dxa"/>
          </w:tcPr>
          <w:p w:rsidR="005719EE" w:rsidRPr="00B818BC" w:rsidRDefault="005719EE" w:rsidP="006C08BD">
            <w:pPr>
              <w:pStyle w:val="Prrafodelista"/>
              <w:spacing w:after="0" w:line="240" w:lineRule="auto"/>
              <w:ind w:left="0"/>
              <w:jc w:val="center"/>
              <w:rPr>
                <w:rFonts w:ascii="Arial" w:hAnsi="Arial" w:cs="Arial"/>
                <w:b/>
                <w:sz w:val="20"/>
                <w:szCs w:val="20"/>
              </w:rPr>
            </w:pPr>
            <w:r w:rsidRPr="006C08BD">
              <w:rPr>
                <w:rFonts w:ascii="Arial" w:hAnsi="Arial" w:cs="Arial"/>
                <w:b/>
                <w:sz w:val="20"/>
                <w:szCs w:val="20"/>
              </w:rPr>
              <w:t xml:space="preserve">ADQUISICIÓN DE BIENES Y SERVICIOS </w:t>
            </w:r>
          </w:p>
        </w:tc>
        <w:tc>
          <w:tcPr>
            <w:tcW w:w="4118" w:type="dxa"/>
            <w:vMerge/>
          </w:tcPr>
          <w:p w:rsidR="005719EE" w:rsidRPr="00E06AE4" w:rsidRDefault="005719EE" w:rsidP="006D47B3">
            <w:pPr>
              <w:pStyle w:val="Prrafodelista"/>
              <w:spacing w:after="0" w:line="240" w:lineRule="auto"/>
              <w:ind w:left="0"/>
              <w:jc w:val="both"/>
              <w:rPr>
                <w:rFonts w:ascii="Arial" w:hAnsi="Arial" w:cs="Arial"/>
                <w:sz w:val="20"/>
                <w:szCs w:val="20"/>
              </w:rPr>
            </w:pPr>
          </w:p>
        </w:tc>
      </w:tr>
      <w:tr w:rsidR="005719EE" w:rsidTr="005E148C">
        <w:tc>
          <w:tcPr>
            <w:tcW w:w="2694" w:type="dxa"/>
            <w:vMerge/>
          </w:tcPr>
          <w:p w:rsidR="005719EE" w:rsidRPr="00F7065B" w:rsidRDefault="005719EE" w:rsidP="0052180D">
            <w:pPr>
              <w:pStyle w:val="Prrafodelista"/>
              <w:spacing w:after="0" w:line="240" w:lineRule="auto"/>
              <w:ind w:left="0"/>
              <w:jc w:val="both"/>
              <w:rPr>
                <w:rFonts w:ascii="Arial" w:hAnsi="Arial" w:cs="Arial"/>
                <w:sz w:val="20"/>
                <w:szCs w:val="20"/>
              </w:rPr>
            </w:pPr>
          </w:p>
        </w:tc>
        <w:tc>
          <w:tcPr>
            <w:tcW w:w="2409" w:type="dxa"/>
            <w:vMerge w:val="restart"/>
          </w:tcPr>
          <w:p w:rsidR="005719EE" w:rsidRDefault="005719EE" w:rsidP="00B818BC">
            <w:pPr>
              <w:pStyle w:val="Prrafodelista"/>
              <w:spacing w:after="0" w:line="240" w:lineRule="auto"/>
              <w:ind w:left="0"/>
              <w:jc w:val="center"/>
              <w:rPr>
                <w:rFonts w:ascii="Arial" w:hAnsi="Arial" w:cs="Arial"/>
                <w:b/>
                <w:sz w:val="20"/>
                <w:szCs w:val="20"/>
              </w:rPr>
            </w:pPr>
          </w:p>
          <w:p w:rsidR="005719EE" w:rsidRDefault="005719EE" w:rsidP="00B818BC">
            <w:pPr>
              <w:pStyle w:val="Prrafodelista"/>
              <w:spacing w:after="0" w:line="240" w:lineRule="auto"/>
              <w:ind w:left="0"/>
              <w:jc w:val="center"/>
              <w:rPr>
                <w:rFonts w:ascii="Arial" w:hAnsi="Arial" w:cs="Arial"/>
                <w:b/>
                <w:sz w:val="20"/>
                <w:szCs w:val="20"/>
              </w:rPr>
            </w:pPr>
          </w:p>
          <w:p w:rsidR="005719EE" w:rsidRDefault="005719EE" w:rsidP="00B818BC">
            <w:pPr>
              <w:pStyle w:val="Prrafodelista"/>
              <w:spacing w:after="0" w:line="240" w:lineRule="auto"/>
              <w:ind w:left="0"/>
              <w:jc w:val="center"/>
              <w:rPr>
                <w:rFonts w:ascii="Arial" w:hAnsi="Arial" w:cs="Arial"/>
                <w:b/>
                <w:sz w:val="20"/>
                <w:szCs w:val="20"/>
              </w:rPr>
            </w:pPr>
          </w:p>
          <w:p w:rsidR="005719EE" w:rsidRPr="00B818BC" w:rsidRDefault="005719EE" w:rsidP="00B818BC">
            <w:pPr>
              <w:pStyle w:val="Prrafodelista"/>
              <w:spacing w:after="0" w:line="240" w:lineRule="auto"/>
              <w:ind w:left="0"/>
              <w:jc w:val="center"/>
              <w:rPr>
                <w:rFonts w:ascii="Arial" w:hAnsi="Arial" w:cs="Arial"/>
                <w:b/>
                <w:sz w:val="20"/>
                <w:szCs w:val="20"/>
              </w:rPr>
            </w:pPr>
            <w:r w:rsidRPr="00B818BC">
              <w:rPr>
                <w:rFonts w:ascii="Arial" w:hAnsi="Arial" w:cs="Arial"/>
                <w:b/>
                <w:sz w:val="20"/>
                <w:szCs w:val="20"/>
              </w:rPr>
              <w:t>TALENTO HUMANO</w:t>
            </w:r>
          </w:p>
          <w:p w:rsidR="005719EE" w:rsidRPr="00B818BC" w:rsidRDefault="005719EE" w:rsidP="00B818BC">
            <w:pPr>
              <w:pStyle w:val="Prrafodelista"/>
              <w:spacing w:after="0" w:line="240" w:lineRule="auto"/>
              <w:ind w:left="0"/>
              <w:jc w:val="center"/>
              <w:rPr>
                <w:rFonts w:ascii="Arial" w:hAnsi="Arial" w:cs="Arial"/>
                <w:b/>
                <w:sz w:val="20"/>
                <w:szCs w:val="20"/>
              </w:rPr>
            </w:pPr>
          </w:p>
        </w:tc>
        <w:tc>
          <w:tcPr>
            <w:tcW w:w="4118" w:type="dxa"/>
          </w:tcPr>
          <w:p w:rsidR="005719EE" w:rsidRPr="00E06AE4" w:rsidRDefault="005719EE" w:rsidP="006D47B3">
            <w:pPr>
              <w:pStyle w:val="Prrafodelista"/>
              <w:spacing w:after="0" w:line="240" w:lineRule="auto"/>
              <w:ind w:left="0"/>
              <w:jc w:val="both"/>
              <w:rPr>
                <w:rFonts w:ascii="Arial" w:hAnsi="Arial" w:cs="Arial"/>
                <w:sz w:val="20"/>
                <w:szCs w:val="20"/>
              </w:rPr>
            </w:pPr>
            <w:r w:rsidRPr="00E06AE4">
              <w:rPr>
                <w:rFonts w:ascii="Arial" w:hAnsi="Arial" w:cs="Arial"/>
                <w:sz w:val="20"/>
                <w:szCs w:val="20"/>
              </w:rPr>
              <w:t>Elaboración e implementación de un Plan Institucional de Capacitación pertinente, concertado con las personas que representan el Capital Humano de la entidad.</w:t>
            </w:r>
          </w:p>
        </w:tc>
      </w:tr>
      <w:tr w:rsidR="005719EE" w:rsidTr="005E148C">
        <w:tc>
          <w:tcPr>
            <w:tcW w:w="2694" w:type="dxa"/>
            <w:vMerge/>
          </w:tcPr>
          <w:p w:rsidR="005719EE" w:rsidRPr="00F7065B" w:rsidRDefault="005719EE" w:rsidP="0052180D">
            <w:pPr>
              <w:pStyle w:val="Prrafodelista"/>
              <w:spacing w:after="0" w:line="240" w:lineRule="auto"/>
              <w:ind w:left="0"/>
              <w:jc w:val="both"/>
              <w:rPr>
                <w:rFonts w:ascii="Arial" w:hAnsi="Arial" w:cs="Arial"/>
                <w:sz w:val="20"/>
                <w:szCs w:val="20"/>
              </w:rPr>
            </w:pPr>
          </w:p>
        </w:tc>
        <w:tc>
          <w:tcPr>
            <w:tcW w:w="2409" w:type="dxa"/>
            <w:vMerge/>
          </w:tcPr>
          <w:p w:rsidR="005719EE" w:rsidRPr="00F7065B" w:rsidRDefault="005719EE" w:rsidP="0052180D">
            <w:pPr>
              <w:pStyle w:val="Prrafodelista"/>
              <w:spacing w:after="0" w:line="240" w:lineRule="auto"/>
              <w:ind w:left="0"/>
              <w:jc w:val="both"/>
              <w:rPr>
                <w:rFonts w:ascii="Arial" w:hAnsi="Arial" w:cs="Arial"/>
                <w:sz w:val="20"/>
                <w:szCs w:val="20"/>
              </w:rPr>
            </w:pPr>
          </w:p>
        </w:tc>
        <w:tc>
          <w:tcPr>
            <w:tcW w:w="4118" w:type="dxa"/>
          </w:tcPr>
          <w:p w:rsidR="005719EE" w:rsidRPr="00F7065B" w:rsidRDefault="005719EE" w:rsidP="00F7065B">
            <w:pPr>
              <w:pStyle w:val="Prrafodelista"/>
              <w:spacing w:after="0" w:line="240" w:lineRule="auto"/>
              <w:ind w:left="0"/>
              <w:rPr>
                <w:rFonts w:ascii="Arial" w:hAnsi="Arial" w:cs="Arial"/>
                <w:sz w:val="20"/>
                <w:szCs w:val="20"/>
              </w:rPr>
            </w:pPr>
            <w:r w:rsidRPr="00F7065B">
              <w:rPr>
                <w:rFonts w:ascii="Arial" w:hAnsi="Arial" w:cs="Arial"/>
                <w:sz w:val="20"/>
                <w:szCs w:val="20"/>
              </w:rPr>
              <w:t xml:space="preserve">Estructurar </w:t>
            </w:r>
            <w:r>
              <w:rPr>
                <w:rFonts w:ascii="Arial" w:hAnsi="Arial" w:cs="Arial"/>
                <w:sz w:val="20"/>
                <w:szCs w:val="20"/>
              </w:rPr>
              <w:t xml:space="preserve">e implementar </w:t>
            </w:r>
            <w:r w:rsidRPr="00F7065B">
              <w:rPr>
                <w:rFonts w:ascii="Arial" w:hAnsi="Arial" w:cs="Arial"/>
                <w:sz w:val="20"/>
                <w:szCs w:val="20"/>
              </w:rPr>
              <w:t>el Programa de Bienestar Social y Estímulos para cada anualidad.</w:t>
            </w:r>
          </w:p>
        </w:tc>
      </w:tr>
      <w:tr w:rsidR="005719EE" w:rsidTr="005E148C">
        <w:tc>
          <w:tcPr>
            <w:tcW w:w="2694" w:type="dxa"/>
            <w:vMerge/>
          </w:tcPr>
          <w:p w:rsidR="005719EE" w:rsidRPr="00F7065B" w:rsidRDefault="005719EE" w:rsidP="0052180D">
            <w:pPr>
              <w:pStyle w:val="Prrafodelista"/>
              <w:spacing w:after="0" w:line="240" w:lineRule="auto"/>
              <w:ind w:left="0"/>
              <w:jc w:val="both"/>
              <w:rPr>
                <w:rFonts w:ascii="Arial" w:hAnsi="Arial" w:cs="Arial"/>
                <w:sz w:val="20"/>
                <w:szCs w:val="20"/>
              </w:rPr>
            </w:pPr>
          </w:p>
        </w:tc>
        <w:tc>
          <w:tcPr>
            <w:tcW w:w="2409" w:type="dxa"/>
          </w:tcPr>
          <w:p w:rsidR="005719EE" w:rsidRPr="00F7065B" w:rsidRDefault="005719EE" w:rsidP="005719EE">
            <w:pPr>
              <w:pStyle w:val="Prrafodelista"/>
              <w:spacing w:after="0" w:line="240" w:lineRule="auto"/>
              <w:ind w:left="0"/>
              <w:jc w:val="center"/>
              <w:rPr>
                <w:rFonts w:ascii="Arial" w:hAnsi="Arial" w:cs="Arial"/>
                <w:sz w:val="20"/>
                <w:szCs w:val="20"/>
              </w:rPr>
            </w:pPr>
            <w:r w:rsidRPr="005719EE">
              <w:rPr>
                <w:rFonts w:ascii="Arial" w:hAnsi="Arial" w:cs="Arial"/>
                <w:b/>
                <w:sz w:val="20"/>
                <w:szCs w:val="20"/>
              </w:rPr>
              <w:t>GESTIÓN DOCUMENTAL</w:t>
            </w:r>
          </w:p>
        </w:tc>
        <w:tc>
          <w:tcPr>
            <w:tcW w:w="4118" w:type="dxa"/>
          </w:tcPr>
          <w:p w:rsidR="005719EE" w:rsidRPr="00F7065B" w:rsidRDefault="00120C34" w:rsidP="00F7065B">
            <w:pPr>
              <w:pStyle w:val="Prrafodelista"/>
              <w:spacing w:after="0" w:line="240" w:lineRule="auto"/>
              <w:ind w:left="0"/>
              <w:rPr>
                <w:rFonts w:ascii="Arial" w:hAnsi="Arial" w:cs="Arial"/>
                <w:sz w:val="20"/>
                <w:szCs w:val="20"/>
              </w:rPr>
            </w:pPr>
            <w:r w:rsidRPr="00206A56">
              <w:rPr>
                <w:rFonts w:ascii="Arial" w:hAnsi="Arial" w:cs="Arial"/>
                <w:sz w:val="20"/>
                <w:szCs w:val="20"/>
              </w:rPr>
              <w:t>Gestión de archivos de acuerdo con las normas vigentes en la materia.</w:t>
            </w:r>
          </w:p>
        </w:tc>
      </w:tr>
      <w:tr w:rsidR="00120C34" w:rsidTr="005E148C">
        <w:tc>
          <w:tcPr>
            <w:tcW w:w="2694" w:type="dxa"/>
            <w:vMerge w:val="restart"/>
          </w:tcPr>
          <w:p w:rsidR="00120C34" w:rsidRDefault="00120C34" w:rsidP="006C08BD">
            <w:pPr>
              <w:jc w:val="center"/>
              <w:rPr>
                <w:rFonts w:ascii="Arial" w:hAnsi="Arial" w:cs="Arial"/>
                <w:b/>
                <w:bCs/>
                <w:sz w:val="20"/>
                <w:szCs w:val="20"/>
              </w:rPr>
            </w:pPr>
          </w:p>
          <w:p w:rsidR="00120C34" w:rsidRDefault="00120C34" w:rsidP="006C08BD">
            <w:pPr>
              <w:jc w:val="center"/>
              <w:rPr>
                <w:rFonts w:ascii="Arial" w:hAnsi="Arial" w:cs="Arial"/>
                <w:b/>
                <w:bCs/>
                <w:sz w:val="20"/>
                <w:szCs w:val="20"/>
              </w:rPr>
            </w:pPr>
          </w:p>
          <w:p w:rsidR="00120C34" w:rsidRDefault="00120C34" w:rsidP="006C08BD">
            <w:pPr>
              <w:jc w:val="center"/>
              <w:rPr>
                <w:rFonts w:ascii="Arial" w:hAnsi="Arial" w:cs="Arial"/>
                <w:b/>
                <w:bCs/>
                <w:sz w:val="20"/>
                <w:szCs w:val="20"/>
              </w:rPr>
            </w:pPr>
          </w:p>
          <w:p w:rsidR="00120C34" w:rsidRDefault="00120C34" w:rsidP="006C08BD">
            <w:pPr>
              <w:jc w:val="center"/>
              <w:rPr>
                <w:rFonts w:ascii="Arial" w:hAnsi="Arial" w:cs="Arial"/>
                <w:b/>
                <w:bCs/>
                <w:sz w:val="20"/>
                <w:szCs w:val="20"/>
              </w:rPr>
            </w:pPr>
          </w:p>
          <w:p w:rsidR="00120C34" w:rsidRDefault="00120C34" w:rsidP="006C08BD">
            <w:pPr>
              <w:jc w:val="center"/>
              <w:rPr>
                <w:rFonts w:ascii="Arial" w:hAnsi="Arial" w:cs="Arial"/>
                <w:b/>
                <w:bCs/>
                <w:sz w:val="20"/>
                <w:szCs w:val="20"/>
              </w:rPr>
            </w:pPr>
          </w:p>
          <w:p w:rsidR="00E0681E" w:rsidRDefault="00E0681E" w:rsidP="006C08BD">
            <w:pPr>
              <w:jc w:val="center"/>
              <w:rPr>
                <w:rFonts w:ascii="Arial" w:hAnsi="Arial" w:cs="Arial"/>
                <w:b/>
                <w:bCs/>
                <w:sz w:val="20"/>
                <w:szCs w:val="20"/>
              </w:rPr>
            </w:pPr>
          </w:p>
          <w:p w:rsidR="00120C34" w:rsidRPr="006C08BD" w:rsidRDefault="00120C34" w:rsidP="006C08BD">
            <w:pPr>
              <w:jc w:val="center"/>
              <w:rPr>
                <w:rFonts w:ascii="Arial" w:hAnsi="Arial" w:cs="Arial"/>
                <w:b/>
                <w:sz w:val="20"/>
                <w:szCs w:val="20"/>
              </w:rPr>
            </w:pPr>
            <w:r w:rsidRPr="00493152">
              <w:rPr>
                <w:rFonts w:ascii="Arial" w:hAnsi="Arial" w:cs="Arial"/>
                <w:b/>
                <w:bCs/>
                <w:sz w:val="20"/>
                <w:szCs w:val="20"/>
              </w:rPr>
              <w:t>MODERNIZACIÓN ORGANIZACIONAL</w:t>
            </w:r>
          </w:p>
        </w:tc>
        <w:tc>
          <w:tcPr>
            <w:tcW w:w="2409" w:type="dxa"/>
          </w:tcPr>
          <w:p w:rsidR="00120C34" w:rsidRDefault="00120C34" w:rsidP="006C08BD">
            <w:pPr>
              <w:pStyle w:val="Prrafodelista"/>
              <w:spacing w:after="0" w:line="240" w:lineRule="auto"/>
              <w:ind w:left="0"/>
              <w:jc w:val="center"/>
              <w:rPr>
                <w:rFonts w:ascii="Arial" w:hAnsi="Arial" w:cs="Arial"/>
                <w:b/>
                <w:sz w:val="20"/>
                <w:szCs w:val="20"/>
              </w:rPr>
            </w:pPr>
          </w:p>
          <w:p w:rsidR="00120C34" w:rsidRPr="00B818BC" w:rsidRDefault="00120C34" w:rsidP="006C08BD">
            <w:pPr>
              <w:pStyle w:val="Prrafodelista"/>
              <w:spacing w:after="0" w:line="240" w:lineRule="auto"/>
              <w:ind w:left="0"/>
              <w:jc w:val="center"/>
              <w:rPr>
                <w:rFonts w:ascii="Arial" w:hAnsi="Arial" w:cs="Arial"/>
                <w:b/>
                <w:sz w:val="20"/>
                <w:szCs w:val="20"/>
              </w:rPr>
            </w:pPr>
            <w:r w:rsidRPr="00B818BC">
              <w:rPr>
                <w:rFonts w:ascii="Arial" w:hAnsi="Arial" w:cs="Arial"/>
                <w:b/>
                <w:sz w:val="20"/>
                <w:szCs w:val="20"/>
              </w:rPr>
              <w:t>TALENTO HUMANO</w:t>
            </w:r>
          </w:p>
          <w:p w:rsidR="00120C34" w:rsidRPr="00F7065B" w:rsidRDefault="00120C34" w:rsidP="0052180D">
            <w:pPr>
              <w:pStyle w:val="Prrafodelista"/>
              <w:spacing w:after="0" w:line="240" w:lineRule="auto"/>
              <w:ind w:left="0"/>
              <w:jc w:val="both"/>
              <w:rPr>
                <w:rFonts w:ascii="Arial" w:hAnsi="Arial" w:cs="Arial"/>
                <w:sz w:val="20"/>
                <w:szCs w:val="20"/>
              </w:rPr>
            </w:pPr>
          </w:p>
        </w:tc>
        <w:tc>
          <w:tcPr>
            <w:tcW w:w="4118" w:type="dxa"/>
          </w:tcPr>
          <w:p w:rsidR="00120C34" w:rsidRPr="00F7065B" w:rsidRDefault="00120C34" w:rsidP="006C08BD">
            <w:pPr>
              <w:pStyle w:val="Prrafodelista"/>
              <w:spacing w:after="0" w:line="240" w:lineRule="auto"/>
              <w:ind w:left="0"/>
              <w:jc w:val="both"/>
              <w:rPr>
                <w:rFonts w:ascii="Arial" w:hAnsi="Arial" w:cs="Arial"/>
                <w:sz w:val="20"/>
                <w:szCs w:val="20"/>
              </w:rPr>
            </w:pPr>
            <w:r w:rsidRPr="00493152">
              <w:rPr>
                <w:rFonts w:ascii="Arial" w:hAnsi="Arial" w:cs="Arial"/>
                <w:sz w:val="20"/>
                <w:szCs w:val="20"/>
              </w:rPr>
              <w:t>Revisión de la Estructura Organizacional hacia modelos organizacionales más funcionales y eficientes.</w:t>
            </w:r>
          </w:p>
        </w:tc>
      </w:tr>
      <w:tr w:rsidR="00120C34" w:rsidTr="005E148C">
        <w:tc>
          <w:tcPr>
            <w:tcW w:w="2694" w:type="dxa"/>
            <w:vMerge/>
          </w:tcPr>
          <w:p w:rsidR="00120C34" w:rsidRPr="00F7065B" w:rsidRDefault="00120C34" w:rsidP="006C08BD">
            <w:pPr>
              <w:jc w:val="center"/>
              <w:rPr>
                <w:rFonts w:ascii="Arial" w:hAnsi="Arial" w:cs="Arial"/>
                <w:sz w:val="20"/>
                <w:szCs w:val="20"/>
              </w:rPr>
            </w:pPr>
          </w:p>
        </w:tc>
        <w:tc>
          <w:tcPr>
            <w:tcW w:w="2409" w:type="dxa"/>
            <w:vMerge w:val="restart"/>
          </w:tcPr>
          <w:p w:rsidR="00120C34" w:rsidRDefault="00120C34" w:rsidP="006C08BD">
            <w:pPr>
              <w:pStyle w:val="Prrafodelista"/>
              <w:spacing w:after="0" w:line="240" w:lineRule="auto"/>
              <w:ind w:left="0"/>
              <w:jc w:val="center"/>
              <w:rPr>
                <w:rFonts w:ascii="Arial" w:hAnsi="Arial" w:cs="Arial"/>
                <w:b/>
                <w:sz w:val="20"/>
                <w:szCs w:val="20"/>
              </w:rPr>
            </w:pPr>
          </w:p>
          <w:p w:rsidR="00120C34" w:rsidRDefault="00120C34" w:rsidP="006C08BD">
            <w:pPr>
              <w:pStyle w:val="Prrafodelista"/>
              <w:spacing w:after="0" w:line="240" w:lineRule="auto"/>
              <w:ind w:left="0"/>
              <w:jc w:val="center"/>
              <w:rPr>
                <w:rFonts w:ascii="Arial" w:hAnsi="Arial" w:cs="Arial"/>
                <w:b/>
                <w:sz w:val="20"/>
                <w:szCs w:val="20"/>
              </w:rPr>
            </w:pPr>
          </w:p>
          <w:p w:rsidR="00120C34" w:rsidRDefault="00120C34" w:rsidP="006C08BD">
            <w:pPr>
              <w:pStyle w:val="Prrafodelista"/>
              <w:spacing w:after="0" w:line="240" w:lineRule="auto"/>
              <w:ind w:left="0"/>
              <w:jc w:val="center"/>
              <w:rPr>
                <w:rFonts w:ascii="Arial" w:hAnsi="Arial" w:cs="Arial"/>
                <w:b/>
                <w:sz w:val="20"/>
                <w:szCs w:val="20"/>
              </w:rPr>
            </w:pPr>
          </w:p>
          <w:p w:rsidR="00120C34" w:rsidRDefault="00120C34" w:rsidP="006C08BD">
            <w:pPr>
              <w:pStyle w:val="Prrafodelista"/>
              <w:spacing w:after="0" w:line="240" w:lineRule="auto"/>
              <w:ind w:left="0"/>
              <w:jc w:val="center"/>
              <w:rPr>
                <w:rFonts w:ascii="Arial" w:hAnsi="Arial" w:cs="Arial"/>
                <w:b/>
                <w:sz w:val="20"/>
                <w:szCs w:val="20"/>
              </w:rPr>
            </w:pPr>
          </w:p>
          <w:p w:rsidR="00120C34" w:rsidRDefault="00120C34" w:rsidP="006C08BD">
            <w:pPr>
              <w:pStyle w:val="Prrafodelista"/>
              <w:spacing w:after="0" w:line="240" w:lineRule="auto"/>
              <w:ind w:left="0"/>
              <w:jc w:val="center"/>
              <w:rPr>
                <w:rFonts w:ascii="Arial" w:hAnsi="Arial" w:cs="Arial"/>
                <w:b/>
                <w:sz w:val="20"/>
                <w:szCs w:val="20"/>
              </w:rPr>
            </w:pPr>
          </w:p>
          <w:p w:rsidR="00120C34" w:rsidRPr="006C08BD" w:rsidRDefault="00120C34" w:rsidP="006C08BD">
            <w:pPr>
              <w:pStyle w:val="Prrafodelista"/>
              <w:spacing w:after="0" w:line="240" w:lineRule="auto"/>
              <w:ind w:left="0"/>
              <w:jc w:val="center"/>
              <w:rPr>
                <w:rFonts w:ascii="Arial" w:hAnsi="Arial" w:cs="Arial"/>
                <w:b/>
                <w:sz w:val="20"/>
                <w:szCs w:val="20"/>
              </w:rPr>
            </w:pPr>
            <w:r w:rsidRPr="006C08BD">
              <w:rPr>
                <w:rFonts w:ascii="Arial" w:hAnsi="Arial" w:cs="Arial"/>
                <w:b/>
                <w:sz w:val="20"/>
                <w:szCs w:val="20"/>
              </w:rPr>
              <w:t>PLANEACIÓN INSTITUCIONAL</w:t>
            </w:r>
          </w:p>
          <w:p w:rsidR="00120C34" w:rsidRDefault="00120C34" w:rsidP="0052180D">
            <w:pPr>
              <w:pStyle w:val="Prrafodelista"/>
              <w:spacing w:after="0" w:line="240" w:lineRule="auto"/>
              <w:ind w:left="0"/>
              <w:jc w:val="both"/>
              <w:rPr>
                <w:rFonts w:ascii="Arial" w:hAnsi="Arial" w:cs="Arial"/>
                <w:b/>
                <w:sz w:val="20"/>
                <w:szCs w:val="20"/>
              </w:rPr>
            </w:pPr>
          </w:p>
        </w:tc>
        <w:tc>
          <w:tcPr>
            <w:tcW w:w="4118" w:type="dxa"/>
          </w:tcPr>
          <w:p w:rsidR="00120C34" w:rsidRPr="00493152" w:rsidRDefault="00120C34" w:rsidP="00120C34">
            <w:pPr>
              <w:pStyle w:val="Prrafodelista"/>
              <w:spacing w:after="0" w:line="240" w:lineRule="auto"/>
              <w:ind w:left="0"/>
              <w:jc w:val="both"/>
              <w:rPr>
                <w:rFonts w:ascii="Arial" w:hAnsi="Arial" w:cs="Arial"/>
                <w:sz w:val="20"/>
                <w:szCs w:val="20"/>
              </w:rPr>
            </w:pPr>
            <w:r>
              <w:rPr>
                <w:rFonts w:ascii="Arial" w:hAnsi="Arial" w:cs="Arial"/>
                <w:sz w:val="20"/>
                <w:szCs w:val="20"/>
              </w:rPr>
              <w:t xml:space="preserve">Fortalecimiento en el sistema de planeación institucional, a través de la implementación y evaluación de los planes </w:t>
            </w:r>
            <w:r w:rsidR="00EA6104">
              <w:rPr>
                <w:rFonts w:ascii="Arial" w:hAnsi="Arial" w:cs="Arial"/>
                <w:sz w:val="20"/>
                <w:szCs w:val="20"/>
              </w:rPr>
              <w:t xml:space="preserve">por adoptar y </w:t>
            </w:r>
            <w:r>
              <w:rPr>
                <w:rFonts w:ascii="Arial" w:hAnsi="Arial" w:cs="Arial"/>
                <w:sz w:val="20"/>
                <w:szCs w:val="20"/>
              </w:rPr>
              <w:t>adoptados por la Entidad.</w:t>
            </w:r>
          </w:p>
        </w:tc>
      </w:tr>
      <w:tr w:rsidR="00120C34" w:rsidTr="005E148C">
        <w:tc>
          <w:tcPr>
            <w:tcW w:w="2694" w:type="dxa"/>
            <w:vMerge/>
          </w:tcPr>
          <w:p w:rsidR="00120C34" w:rsidRPr="00F7065B" w:rsidRDefault="00120C34" w:rsidP="006C08BD">
            <w:pPr>
              <w:jc w:val="center"/>
              <w:rPr>
                <w:rFonts w:ascii="Arial" w:hAnsi="Arial" w:cs="Arial"/>
                <w:sz w:val="20"/>
                <w:szCs w:val="20"/>
              </w:rPr>
            </w:pPr>
          </w:p>
        </w:tc>
        <w:tc>
          <w:tcPr>
            <w:tcW w:w="2409" w:type="dxa"/>
            <w:vMerge/>
          </w:tcPr>
          <w:p w:rsidR="00120C34" w:rsidRPr="00F7065B" w:rsidRDefault="00120C34" w:rsidP="0052180D">
            <w:pPr>
              <w:pStyle w:val="Prrafodelista"/>
              <w:spacing w:after="0" w:line="240" w:lineRule="auto"/>
              <w:ind w:left="0"/>
              <w:jc w:val="both"/>
              <w:rPr>
                <w:rFonts w:ascii="Arial" w:hAnsi="Arial" w:cs="Arial"/>
                <w:sz w:val="20"/>
                <w:szCs w:val="20"/>
              </w:rPr>
            </w:pPr>
          </w:p>
        </w:tc>
        <w:tc>
          <w:tcPr>
            <w:tcW w:w="4118" w:type="dxa"/>
          </w:tcPr>
          <w:p w:rsidR="00120C34" w:rsidRDefault="00120C34" w:rsidP="006C08BD">
            <w:pPr>
              <w:pStyle w:val="Prrafodelista"/>
              <w:spacing w:after="0" w:line="240" w:lineRule="auto"/>
              <w:ind w:left="0"/>
              <w:rPr>
                <w:rFonts w:ascii="Arial" w:hAnsi="Arial" w:cs="Arial"/>
                <w:sz w:val="20"/>
                <w:szCs w:val="20"/>
              </w:rPr>
            </w:pPr>
            <w:r w:rsidRPr="00493152">
              <w:rPr>
                <w:rFonts w:ascii="Arial" w:hAnsi="Arial" w:cs="Arial"/>
                <w:sz w:val="20"/>
                <w:szCs w:val="20"/>
              </w:rPr>
              <w:t>Actualizaci</w:t>
            </w:r>
            <w:r w:rsidR="008275DD">
              <w:rPr>
                <w:rFonts w:ascii="Arial" w:hAnsi="Arial" w:cs="Arial"/>
                <w:sz w:val="20"/>
                <w:szCs w:val="20"/>
              </w:rPr>
              <w:t>ón e Implementación de las TIC´S</w:t>
            </w:r>
            <w:r w:rsidRPr="00493152">
              <w:rPr>
                <w:rFonts w:ascii="Arial" w:hAnsi="Arial" w:cs="Arial"/>
                <w:sz w:val="20"/>
                <w:szCs w:val="20"/>
              </w:rPr>
              <w:t xml:space="preserve"> (Tecnologías de </w:t>
            </w:r>
            <w:r w:rsidR="008275DD">
              <w:rPr>
                <w:rFonts w:ascii="Arial" w:hAnsi="Arial" w:cs="Arial"/>
                <w:sz w:val="20"/>
                <w:szCs w:val="20"/>
              </w:rPr>
              <w:t>la Información y la Comunicación</w:t>
            </w:r>
            <w:r w:rsidRPr="00493152">
              <w:rPr>
                <w:rFonts w:ascii="Arial" w:hAnsi="Arial" w:cs="Arial"/>
                <w:sz w:val="20"/>
                <w:szCs w:val="20"/>
              </w:rPr>
              <w:t>), como herramienta para el fortalecimiento a la gestión administrativa, financiera, contractual y fiscal, y con el Gobierno Electrónico.</w:t>
            </w:r>
          </w:p>
        </w:tc>
      </w:tr>
      <w:tr w:rsidR="00120C34" w:rsidTr="005E148C">
        <w:tc>
          <w:tcPr>
            <w:tcW w:w="2694" w:type="dxa"/>
            <w:vMerge/>
          </w:tcPr>
          <w:p w:rsidR="00120C34" w:rsidRPr="00F7065B" w:rsidRDefault="00120C34" w:rsidP="0052180D">
            <w:pPr>
              <w:pStyle w:val="Prrafodelista"/>
              <w:spacing w:after="0" w:line="240" w:lineRule="auto"/>
              <w:ind w:left="0"/>
              <w:jc w:val="both"/>
              <w:rPr>
                <w:rFonts w:ascii="Arial" w:hAnsi="Arial" w:cs="Arial"/>
                <w:sz w:val="20"/>
                <w:szCs w:val="20"/>
              </w:rPr>
            </w:pPr>
          </w:p>
        </w:tc>
        <w:tc>
          <w:tcPr>
            <w:tcW w:w="2409" w:type="dxa"/>
            <w:vMerge/>
          </w:tcPr>
          <w:p w:rsidR="00120C34" w:rsidRPr="00F7065B" w:rsidRDefault="00120C34" w:rsidP="0052180D">
            <w:pPr>
              <w:pStyle w:val="Prrafodelista"/>
              <w:spacing w:after="0" w:line="240" w:lineRule="auto"/>
              <w:ind w:left="0"/>
              <w:jc w:val="both"/>
              <w:rPr>
                <w:rFonts w:ascii="Arial" w:hAnsi="Arial" w:cs="Arial"/>
                <w:sz w:val="20"/>
                <w:szCs w:val="20"/>
              </w:rPr>
            </w:pPr>
          </w:p>
        </w:tc>
        <w:tc>
          <w:tcPr>
            <w:tcW w:w="4118" w:type="dxa"/>
          </w:tcPr>
          <w:p w:rsidR="00120C34" w:rsidRDefault="00120C34" w:rsidP="005F04BF">
            <w:pPr>
              <w:jc w:val="both"/>
              <w:rPr>
                <w:rFonts w:ascii="Arial" w:hAnsi="Arial" w:cs="Arial"/>
                <w:sz w:val="20"/>
                <w:szCs w:val="20"/>
              </w:rPr>
            </w:pPr>
            <w:r w:rsidRPr="00493152">
              <w:rPr>
                <w:rFonts w:ascii="Arial" w:hAnsi="Arial" w:cs="Arial"/>
                <w:sz w:val="20"/>
                <w:szCs w:val="20"/>
              </w:rPr>
              <w:t xml:space="preserve">Fortalecimiento </w:t>
            </w:r>
            <w:r>
              <w:rPr>
                <w:rFonts w:ascii="Arial" w:hAnsi="Arial" w:cs="Arial"/>
                <w:sz w:val="20"/>
                <w:szCs w:val="20"/>
              </w:rPr>
              <w:t xml:space="preserve">y mantenimiento </w:t>
            </w:r>
            <w:r w:rsidRPr="00493152">
              <w:rPr>
                <w:rFonts w:ascii="Arial" w:hAnsi="Arial" w:cs="Arial"/>
                <w:sz w:val="20"/>
                <w:szCs w:val="20"/>
              </w:rPr>
              <w:t>del Sistema de Gestión de Calidad y certificación en las Normas de Calidad pertinentes.</w:t>
            </w:r>
          </w:p>
        </w:tc>
      </w:tr>
      <w:tr w:rsidR="00994036" w:rsidTr="005E148C">
        <w:tc>
          <w:tcPr>
            <w:tcW w:w="2694" w:type="dxa"/>
            <w:vMerge w:val="restart"/>
          </w:tcPr>
          <w:p w:rsidR="00994036" w:rsidRDefault="00994036" w:rsidP="00E810DF">
            <w:pPr>
              <w:jc w:val="center"/>
              <w:rPr>
                <w:rFonts w:ascii="Arial" w:hAnsi="Arial" w:cs="Arial"/>
                <w:b/>
                <w:bCs/>
                <w:sz w:val="20"/>
                <w:szCs w:val="20"/>
              </w:rPr>
            </w:pPr>
          </w:p>
          <w:p w:rsidR="00994036" w:rsidRDefault="00994036" w:rsidP="00E810DF">
            <w:pPr>
              <w:jc w:val="center"/>
              <w:rPr>
                <w:rFonts w:ascii="Arial" w:hAnsi="Arial" w:cs="Arial"/>
                <w:b/>
                <w:bCs/>
                <w:sz w:val="20"/>
                <w:szCs w:val="20"/>
              </w:rPr>
            </w:pPr>
          </w:p>
          <w:p w:rsidR="00994036" w:rsidRDefault="00994036" w:rsidP="00E810DF">
            <w:pPr>
              <w:jc w:val="center"/>
              <w:rPr>
                <w:rFonts w:ascii="Arial" w:hAnsi="Arial" w:cs="Arial"/>
                <w:b/>
                <w:bCs/>
                <w:sz w:val="20"/>
                <w:szCs w:val="20"/>
              </w:rPr>
            </w:pPr>
          </w:p>
          <w:p w:rsidR="00994036" w:rsidRDefault="00994036" w:rsidP="00E810DF">
            <w:pPr>
              <w:jc w:val="center"/>
              <w:rPr>
                <w:rFonts w:ascii="Arial" w:hAnsi="Arial" w:cs="Arial"/>
                <w:b/>
                <w:bCs/>
                <w:sz w:val="20"/>
                <w:szCs w:val="20"/>
              </w:rPr>
            </w:pPr>
          </w:p>
          <w:p w:rsidR="00994036" w:rsidRDefault="00994036" w:rsidP="00E810DF">
            <w:pPr>
              <w:jc w:val="center"/>
              <w:rPr>
                <w:rFonts w:ascii="Arial" w:hAnsi="Arial" w:cs="Arial"/>
                <w:b/>
                <w:bCs/>
                <w:sz w:val="20"/>
                <w:szCs w:val="20"/>
              </w:rPr>
            </w:pPr>
          </w:p>
          <w:p w:rsidR="00994036" w:rsidRDefault="00994036" w:rsidP="00E810DF">
            <w:pPr>
              <w:jc w:val="center"/>
              <w:rPr>
                <w:rFonts w:ascii="Arial" w:hAnsi="Arial" w:cs="Arial"/>
                <w:b/>
                <w:bCs/>
                <w:sz w:val="20"/>
                <w:szCs w:val="20"/>
              </w:rPr>
            </w:pPr>
          </w:p>
          <w:p w:rsidR="00994036" w:rsidRPr="00E810DF" w:rsidRDefault="00994036" w:rsidP="00E810DF">
            <w:pPr>
              <w:jc w:val="center"/>
              <w:rPr>
                <w:rFonts w:ascii="Arial" w:hAnsi="Arial" w:cs="Arial"/>
                <w:b/>
                <w:bCs/>
                <w:sz w:val="20"/>
                <w:szCs w:val="20"/>
              </w:rPr>
            </w:pPr>
            <w:r w:rsidRPr="00E810DF">
              <w:rPr>
                <w:rFonts w:ascii="Arial" w:hAnsi="Arial" w:cs="Arial"/>
                <w:b/>
                <w:bCs/>
                <w:sz w:val="20"/>
                <w:szCs w:val="20"/>
              </w:rPr>
              <w:t>FORTALECIMIENTO INSTITUCIONAL</w:t>
            </w:r>
          </w:p>
          <w:p w:rsidR="00994036" w:rsidRPr="00F7065B" w:rsidRDefault="00994036" w:rsidP="0052180D">
            <w:pPr>
              <w:pStyle w:val="Prrafodelista"/>
              <w:spacing w:after="0" w:line="240" w:lineRule="auto"/>
              <w:ind w:left="0"/>
              <w:jc w:val="both"/>
              <w:rPr>
                <w:rFonts w:ascii="Arial" w:hAnsi="Arial" w:cs="Arial"/>
                <w:sz w:val="20"/>
                <w:szCs w:val="20"/>
              </w:rPr>
            </w:pPr>
          </w:p>
        </w:tc>
        <w:tc>
          <w:tcPr>
            <w:tcW w:w="2409" w:type="dxa"/>
          </w:tcPr>
          <w:p w:rsidR="00994036" w:rsidRPr="00A73CCD" w:rsidRDefault="00994036" w:rsidP="00A73CCD">
            <w:pPr>
              <w:pStyle w:val="Prrafodelista"/>
              <w:spacing w:after="0" w:line="240" w:lineRule="auto"/>
              <w:ind w:left="0"/>
              <w:jc w:val="center"/>
              <w:rPr>
                <w:rFonts w:ascii="Arial" w:hAnsi="Arial" w:cs="Arial"/>
                <w:b/>
                <w:sz w:val="20"/>
                <w:szCs w:val="20"/>
              </w:rPr>
            </w:pPr>
          </w:p>
          <w:p w:rsidR="00994036" w:rsidRPr="00F7065B" w:rsidRDefault="00994036" w:rsidP="00E810DF">
            <w:pPr>
              <w:pStyle w:val="Prrafodelista"/>
              <w:spacing w:after="0" w:line="240" w:lineRule="auto"/>
              <w:ind w:left="0"/>
              <w:jc w:val="center"/>
              <w:rPr>
                <w:rFonts w:ascii="Arial" w:hAnsi="Arial" w:cs="Arial"/>
                <w:sz w:val="20"/>
                <w:szCs w:val="20"/>
              </w:rPr>
            </w:pPr>
            <w:r>
              <w:rPr>
                <w:rFonts w:ascii="Arial" w:hAnsi="Arial" w:cs="Arial"/>
                <w:b/>
                <w:sz w:val="20"/>
                <w:szCs w:val="20"/>
              </w:rPr>
              <w:t>PLANEACIÓN INSTITUCIONAL</w:t>
            </w:r>
          </w:p>
        </w:tc>
        <w:tc>
          <w:tcPr>
            <w:tcW w:w="4118" w:type="dxa"/>
          </w:tcPr>
          <w:p w:rsidR="00994036" w:rsidRPr="00493152" w:rsidRDefault="00994036" w:rsidP="00E810DF">
            <w:pPr>
              <w:tabs>
                <w:tab w:val="num" w:pos="720"/>
              </w:tabs>
              <w:jc w:val="both"/>
              <w:rPr>
                <w:rFonts w:ascii="Arial" w:hAnsi="Arial" w:cs="Arial"/>
                <w:sz w:val="20"/>
                <w:szCs w:val="20"/>
              </w:rPr>
            </w:pPr>
            <w:r w:rsidRPr="00E810DF">
              <w:rPr>
                <w:rFonts w:ascii="Arial" w:hAnsi="Arial" w:cs="Arial"/>
                <w:sz w:val="20"/>
                <w:szCs w:val="20"/>
              </w:rPr>
              <w:t>Aplicación rigurosa del Marco Normativo de Control Fiscal, cumpliendo con el cometido misional constitucional y legal de la entidad.</w:t>
            </w:r>
          </w:p>
        </w:tc>
      </w:tr>
      <w:tr w:rsidR="00994036" w:rsidTr="00AA2286">
        <w:trPr>
          <w:trHeight w:val="348"/>
        </w:trPr>
        <w:tc>
          <w:tcPr>
            <w:tcW w:w="2694" w:type="dxa"/>
            <w:vMerge/>
          </w:tcPr>
          <w:p w:rsidR="00994036" w:rsidRPr="00F7065B" w:rsidRDefault="00994036" w:rsidP="0052180D">
            <w:pPr>
              <w:pStyle w:val="Prrafodelista"/>
              <w:spacing w:after="0" w:line="240" w:lineRule="auto"/>
              <w:ind w:left="0"/>
              <w:jc w:val="both"/>
              <w:rPr>
                <w:rFonts w:ascii="Arial" w:hAnsi="Arial" w:cs="Arial"/>
                <w:sz w:val="20"/>
                <w:szCs w:val="20"/>
              </w:rPr>
            </w:pPr>
          </w:p>
        </w:tc>
        <w:tc>
          <w:tcPr>
            <w:tcW w:w="2409" w:type="dxa"/>
          </w:tcPr>
          <w:p w:rsidR="00994036" w:rsidRPr="00494588" w:rsidRDefault="00994036" w:rsidP="00494588">
            <w:pPr>
              <w:pStyle w:val="Prrafodelista"/>
              <w:spacing w:after="0" w:line="240" w:lineRule="auto"/>
              <w:ind w:left="0"/>
              <w:jc w:val="center"/>
              <w:rPr>
                <w:rFonts w:ascii="Arial" w:hAnsi="Arial" w:cs="Arial"/>
                <w:b/>
                <w:sz w:val="20"/>
                <w:szCs w:val="20"/>
              </w:rPr>
            </w:pPr>
            <w:r w:rsidRPr="00494588">
              <w:rPr>
                <w:rFonts w:ascii="Arial" w:hAnsi="Arial" w:cs="Arial"/>
                <w:b/>
                <w:sz w:val="20"/>
                <w:szCs w:val="20"/>
              </w:rPr>
              <w:t>EVALUACIÓN, ANÁLISIS Y MEJORA</w:t>
            </w:r>
          </w:p>
        </w:tc>
        <w:tc>
          <w:tcPr>
            <w:tcW w:w="4118" w:type="dxa"/>
          </w:tcPr>
          <w:p w:rsidR="00994036" w:rsidRPr="00493152" w:rsidRDefault="00994036" w:rsidP="00494588">
            <w:pPr>
              <w:tabs>
                <w:tab w:val="num" w:pos="720"/>
              </w:tabs>
              <w:jc w:val="both"/>
              <w:rPr>
                <w:rFonts w:ascii="Arial" w:hAnsi="Arial" w:cs="Arial"/>
                <w:sz w:val="20"/>
                <w:szCs w:val="20"/>
              </w:rPr>
            </w:pPr>
            <w:r w:rsidRPr="00E810DF">
              <w:rPr>
                <w:rFonts w:ascii="Arial" w:hAnsi="Arial" w:cs="Arial"/>
                <w:sz w:val="20"/>
                <w:szCs w:val="20"/>
              </w:rPr>
              <w:t>Implementación de "Mecanismos de Exigibilidad" de manera eficaz y oportuna</w:t>
            </w:r>
          </w:p>
        </w:tc>
      </w:tr>
      <w:tr w:rsidR="00994036" w:rsidTr="00994036">
        <w:trPr>
          <w:trHeight w:val="568"/>
        </w:trPr>
        <w:tc>
          <w:tcPr>
            <w:tcW w:w="2694" w:type="dxa"/>
            <w:vMerge/>
          </w:tcPr>
          <w:p w:rsidR="00994036" w:rsidRPr="00F7065B" w:rsidRDefault="00994036" w:rsidP="0052180D">
            <w:pPr>
              <w:pStyle w:val="Prrafodelista"/>
              <w:spacing w:after="0" w:line="240" w:lineRule="auto"/>
              <w:ind w:left="0"/>
              <w:jc w:val="both"/>
              <w:rPr>
                <w:rFonts w:ascii="Arial" w:hAnsi="Arial" w:cs="Arial"/>
                <w:sz w:val="20"/>
                <w:szCs w:val="20"/>
              </w:rPr>
            </w:pPr>
          </w:p>
        </w:tc>
        <w:tc>
          <w:tcPr>
            <w:tcW w:w="2409" w:type="dxa"/>
          </w:tcPr>
          <w:p w:rsidR="00994036" w:rsidRPr="00994036" w:rsidRDefault="00994036" w:rsidP="00994036">
            <w:pPr>
              <w:pStyle w:val="Prrafodelista"/>
              <w:spacing w:after="0" w:line="240" w:lineRule="auto"/>
              <w:ind w:left="0"/>
              <w:jc w:val="center"/>
              <w:rPr>
                <w:rFonts w:ascii="Arial" w:hAnsi="Arial" w:cs="Arial"/>
                <w:b/>
                <w:sz w:val="20"/>
                <w:szCs w:val="20"/>
              </w:rPr>
            </w:pPr>
            <w:r>
              <w:rPr>
                <w:rFonts w:ascii="Arial" w:hAnsi="Arial" w:cs="Arial"/>
                <w:b/>
                <w:sz w:val="20"/>
                <w:szCs w:val="20"/>
              </w:rPr>
              <w:t>PARTICIPACIÓN CIUDADANA</w:t>
            </w:r>
          </w:p>
        </w:tc>
        <w:tc>
          <w:tcPr>
            <w:tcW w:w="4118" w:type="dxa"/>
            <w:vMerge w:val="restart"/>
          </w:tcPr>
          <w:p w:rsidR="00994036" w:rsidRPr="00A73CCD" w:rsidRDefault="00994036" w:rsidP="00A73CCD">
            <w:pPr>
              <w:jc w:val="both"/>
              <w:rPr>
                <w:rFonts w:ascii="Arial" w:hAnsi="Arial" w:cs="Arial"/>
                <w:b/>
                <w:bCs/>
              </w:rPr>
            </w:pPr>
            <w:r w:rsidRPr="002A470F">
              <w:rPr>
                <w:rFonts w:ascii="Arial" w:hAnsi="Arial" w:cs="Arial"/>
                <w:sz w:val="20"/>
                <w:szCs w:val="20"/>
              </w:rPr>
              <w:t>Atendiendo el Principio de</w:t>
            </w:r>
            <w:r w:rsidRPr="00E810DF">
              <w:rPr>
                <w:rFonts w:ascii="Arial" w:hAnsi="Arial" w:cs="Arial"/>
                <w:b/>
                <w:bCs/>
              </w:rPr>
              <w:t xml:space="preserve"> </w:t>
            </w:r>
            <w:r w:rsidRPr="002A470F">
              <w:rPr>
                <w:rFonts w:ascii="Arial" w:hAnsi="Arial" w:cs="Arial"/>
                <w:sz w:val="20"/>
                <w:szCs w:val="20"/>
              </w:rPr>
              <w:t>Publicidad, visibilizar hacia los sujetos de control fiscal y la ciudadanía las actuaciones de la entidad, de tal manera que reflejan ser técnicas, honestas y transparentes.</w:t>
            </w:r>
          </w:p>
        </w:tc>
      </w:tr>
      <w:tr w:rsidR="00994036" w:rsidTr="005E148C">
        <w:trPr>
          <w:trHeight w:val="644"/>
        </w:trPr>
        <w:tc>
          <w:tcPr>
            <w:tcW w:w="2694" w:type="dxa"/>
            <w:vMerge/>
          </w:tcPr>
          <w:p w:rsidR="00994036" w:rsidRPr="00F7065B" w:rsidRDefault="00994036" w:rsidP="0052180D">
            <w:pPr>
              <w:pStyle w:val="Prrafodelista"/>
              <w:spacing w:after="0" w:line="240" w:lineRule="auto"/>
              <w:ind w:left="0"/>
              <w:jc w:val="both"/>
              <w:rPr>
                <w:rFonts w:ascii="Arial" w:hAnsi="Arial" w:cs="Arial"/>
                <w:sz w:val="20"/>
                <w:szCs w:val="20"/>
              </w:rPr>
            </w:pPr>
          </w:p>
        </w:tc>
        <w:tc>
          <w:tcPr>
            <w:tcW w:w="2409" w:type="dxa"/>
          </w:tcPr>
          <w:p w:rsidR="00994036" w:rsidRDefault="00994036" w:rsidP="00494588">
            <w:pPr>
              <w:pStyle w:val="Prrafodelista"/>
              <w:spacing w:after="0" w:line="240" w:lineRule="auto"/>
              <w:ind w:left="0"/>
              <w:jc w:val="center"/>
              <w:rPr>
                <w:rFonts w:ascii="Arial" w:hAnsi="Arial" w:cs="Arial"/>
                <w:b/>
                <w:sz w:val="20"/>
                <w:szCs w:val="20"/>
              </w:rPr>
            </w:pPr>
            <w:r>
              <w:rPr>
                <w:rFonts w:ascii="Arial" w:hAnsi="Arial" w:cs="Arial"/>
                <w:b/>
                <w:sz w:val="20"/>
                <w:szCs w:val="20"/>
              </w:rPr>
              <w:t>PLANEACIÓN INSTITUCIONAL</w:t>
            </w:r>
          </w:p>
        </w:tc>
        <w:tc>
          <w:tcPr>
            <w:tcW w:w="4118" w:type="dxa"/>
            <w:vMerge/>
          </w:tcPr>
          <w:p w:rsidR="00994036" w:rsidRPr="002A470F" w:rsidRDefault="00994036" w:rsidP="00A73CCD">
            <w:pPr>
              <w:jc w:val="both"/>
              <w:rPr>
                <w:rFonts w:ascii="Arial" w:hAnsi="Arial" w:cs="Arial"/>
                <w:sz w:val="20"/>
                <w:szCs w:val="20"/>
              </w:rPr>
            </w:pPr>
          </w:p>
        </w:tc>
      </w:tr>
      <w:tr w:rsidR="00994036" w:rsidTr="005E148C">
        <w:tc>
          <w:tcPr>
            <w:tcW w:w="2694" w:type="dxa"/>
            <w:vMerge/>
          </w:tcPr>
          <w:p w:rsidR="00994036" w:rsidRPr="00F7065B" w:rsidRDefault="00994036" w:rsidP="0052180D">
            <w:pPr>
              <w:pStyle w:val="Prrafodelista"/>
              <w:spacing w:after="0" w:line="240" w:lineRule="auto"/>
              <w:ind w:left="0"/>
              <w:jc w:val="both"/>
              <w:rPr>
                <w:rFonts w:ascii="Arial" w:hAnsi="Arial" w:cs="Arial"/>
                <w:sz w:val="20"/>
                <w:szCs w:val="20"/>
              </w:rPr>
            </w:pPr>
          </w:p>
        </w:tc>
        <w:tc>
          <w:tcPr>
            <w:tcW w:w="2409" w:type="dxa"/>
          </w:tcPr>
          <w:p w:rsidR="00994036" w:rsidRDefault="00994036" w:rsidP="00494588">
            <w:pPr>
              <w:pStyle w:val="Prrafodelista"/>
              <w:spacing w:after="0" w:line="240" w:lineRule="auto"/>
              <w:ind w:left="0"/>
              <w:jc w:val="center"/>
              <w:rPr>
                <w:rFonts w:ascii="Arial" w:hAnsi="Arial" w:cs="Arial"/>
                <w:b/>
                <w:sz w:val="20"/>
                <w:szCs w:val="20"/>
              </w:rPr>
            </w:pPr>
          </w:p>
          <w:p w:rsidR="00994036" w:rsidRPr="006C08BD" w:rsidRDefault="00907DF1" w:rsidP="00494588">
            <w:pPr>
              <w:pStyle w:val="Prrafodelista"/>
              <w:spacing w:after="0" w:line="240" w:lineRule="auto"/>
              <w:ind w:left="0"/>
              <w:jc w:val="center"/>
              <w:rPr>
                <w:rFonts w:ascii="Arial" w:hAnsi="Arial" w:cs="Arial"/>
                <w:b/>
                <w:sz w:val="20"/>
                <w:szCs w:val="20"/>
              </w:rPr>
            </w:pPr>
            <w:r>
              <w:rPr>
                <w:rFonts w:ascii="Arial" w:hAnsi="Arial" w:cs="Arial"/>
                <w:b/>
                <w:sz w:val="20"/>
                <w:szCs w:val="20"/>
              </w:rPr>
              <w:t>PARTICIPACIÓN CIUDADANA</w:t>
            </w:r>
          </w:p>
          <w:p w:rsidR="00994036" w:rsidRPr="00F7065B" w:rsidRDefault="00994036" w:rsidP="0052180D">
            <w:pPr>
              <w:pStyle w:val="Prrafodelista"/>
              <w:spacing w:after="0" w:line="240" w:lineRule="auto"/>
              <w:ind w:left="0"/>
              <w:jc w:val="both"/>
              <w:rPr>
                <w:rFonts w:ascii="Arial" w:hAnsi="Arial" w:cs="Arial"/>
                <w:sz w:val="20"/>
                <w:szCs w:val="20"/>
              </w:rPr>
            </w:pPr>
          </w:p>
        </w:tc>
        <w:tc>
          <w:tcPr>
            <w:tcW w:w="4118" w:type="dxa"/>
          </w:tcPr>
          <w:p w:rsidR="00994036" w:rsidRPr="002A470F" w:rsidRDefault="00994036" w:rsidP="002A470F">
            <w:pPr>
              <w:jc w:val="both"/>
              <w:rPr>
                <w:rFonts w:ascii="Arial" w:hAnsi="Arial" w:cs="Arial"/>
                <w:sz w:val="20"/>
                <w:szCs w:val="20"/>
              </w:rPr>
            </w:pPr>
            <w:r w:rsidRPr="00A73CCD">
              <w:rPr>
                <w:rFonts w:ascii="Arial" w:hAnsi="Arial" w:cs="Arial"/>
                <w:sz w:val="20"/>
                <w:szCs w:val="20"/>
              </w:rPr>
              <w:t>Posicionar a la Contraloría Departamental como un referente en el imaginario ciudadano de Buenas Prácticas Públicas.</w:t>
            </w:r>
          </w:p>
        </w:tc>
      </w:tr>
      <w:tr w:rsidR="0000657D" w:rsidTr="00206A56">
        <w:trPr>
          <w:trHeight w:val="328"/>
        </w:trPr>
        <w:tc>
          <w:tcPr>
            <w:tcW w:w="2694" w:type="dxa"/>
            <w:vMerge w:val="restart"/>
          </w:tcPr>
          <w:p w:rsidR="00206A56" w:rsidRDefault="00206A56" w:rsidP="00494588">
            <w:pPr>
              <w:jc w:val="center"/>
              <w:rPr>
                <w:rFonts w:ascii="Arial" w:hAnsi="Arial" w:cs="Arial"/>
                <w:b/>
                <w:bCs/>
                <w:sz w:val="20"/>
                <w:szCs w:val="20"/>
              </w:rPr>
            </w:pPr>
          </w:p>
          <w:p w:rsidR="00206A56" w:rsidRDefault="00206A56" w:rsidP="00494588">
            <w:pPr>
              <w:jc w:val="center"/>
              <w:rPr>
                <w:rFonts w:ascii="Arial" w:hAnsi="Arial" w:cs="Arial"/>
                <w:b/>
                <w:bCs/>
                <w:sz w:val="20"/>
                <w:szCs w:val="20"/>
              </w:rPr>
            </w:pPr>
          </w:p>
          <w:p w:rsidR="00206A56" w:rsidRDefault="00206A56" w:rsidP="00494588">
            <w:pPr>
              <w:jc w:val="center"/>
              <w:rPr>
                <w:rFonts w:ascii="Arial" w:hAnsi="Arial" w:cs="Arial"/>
                <w:b/>
                <w:bCs/>
                <w:sz w:val="20"/>
                <w:szCs w:val="20"/>
              </w:rPr>
            </w:pPr>
          </w:p>
          <w:p w:rsidR="00206A56" w:rsidRDefault="00206A56" w:rsidP="00494588">
            <w:pPr>
              <w:jc w:val="center"/>
              <w:rPr>
                <w:rFonts w:ascii="Arial" w:hAnsi="Arial" w:cs="Arial"/>
                <w:b/>
                <w:bCs/>
                <w:sz w:val="20"/>
                <w:szCs w:val="20"/>
              </w:rPr>
            </w:pPr>
          </w:p>
          <w:p w:rsidR="0000657D" w:rsidRPr="00494588" w:rsidRDefault="0000657D" w:rsidP="00494588">
            <w:pPr>
              <w:jc w:val="center"/>
              <w:rPr>
                <w:rFonts w:ascii="Arial" w:hAnsi="Arial" w:cs="Arial"/>
                <w:b/>
                <w:bCs/>
                <w:sz w:val="20"/>
                <w:szCs w:val="20"/>
              </w:rPr>
            </w:pPr>
            <w:r w:rsidRPr="00494588">
              <w:rPr>
                <w:rFonts w:ascii="Arial" w:hAnsi="Arial" w:cs="Arial"/>
                <w:b/>
                <w:bCs/>
                <w:sz w:val="20"/>
                <w:szCs w:val="20"/>
              </w:rPr>
              <w:t>PROMOVER PRÁCTICAS DE BUEN GOBIERNO</w:t>
            </w:r>
            <w:r w:rsidR="00E94ADE">
              <w:rPr>
                <w:rFonts w:ascii="Arial" w:hAnsi="Arial" w:cs="Arial"/>
                <w:b/>
                <w:bCs/>
                <w:sz w:val="20"/>
                <w:szCs w:val="20"/>
              </w:rPr>
              <w:t xml:space="preserve"> EN EL CONTROL</w:t>
            </w:r>
            <w:r w:rsidR="00E06AE4">
              <w:rPr>
                <w:rFonts w:ascii="Arial" w:hAnsi="Arial" w:cs="Arial"/>
                <w:b/>
                <w:bCs/>
                <w:sz w:val="20"/>
                <w:szCs w:val="20"/>
              </w:rPr>
              <w:t xml:space="preserve"> FISCAL</w:t>
            </w:r>
          </w:p>
          <w:p w:rsidR="0000657D" w:rsidRPr="00F7065B" w:rsidRDefault="0000657D" w:rsidP="0052180D">
            <w:pPr>
              <w:pStyle w:val="Prrafodelista"/>
              <w:spacing w:after="0" w:line="240" w:lineRule="auto"/>
              <w:ind w:left="0"/>
              <w:jc w:val="both"/>
              <w:rPr>
                <w:rFonts w:ascii="Arial" w:hAnsi="Arial" w:cs="Arial"/>
                <w:sz w:val="20"/>
                <w:szCs w:val="20"/>
              </w:rPr>
            </w:pPr>
          </w:p>
        </w:tc>
        <w:tc>
          <w:tcPr>
            <w:tcW w:w="2409" w:type="dxa"/>
          </w:tcPr>
          <w:p w:rsidR="0000657D" w:rsidRDefault="0000657D" w:rsidP="0000657D">
            <w:pPr>
              <w:pStyle w:val="Prrafodelista"/>
              <w:spacing w:after="0" w:line="240" w:lineRule="auto"/>
              <w:ind w:left="0"/>
              <w:jc w:val="center"/>
              <w:rPr>
                <w:rFonts w:ascii="Arial" w:hAnsi="Arial" w:cs="Arial"/>
                <w:b/>
                <w:sz w:val="20"/>
                <w:szCs w:val="20"/>
              </w:rPr>
            </w:pPr>
            <w:r>
              <w:rPr>
                <w:rFonts w:ascii="Arial" w:hAnsi="Arial" w:cs="Arial"/>
                <w:b/>
                <w:sz w:val="20"/>
                <w:szCs w:val="20"/>
              </w:rPr>
              <w:t>PLANEACIÓN INSTITUCIONAL</w:t>
            </w:r>
          </w:p>
          <w:p w:rsidR="0000657D" w:rsidRPr="006C08BD" w:rsidRDefault="0000657D" w:rsidP="0000657D">
            <w:pPr>
              <w:pStyle w:val="Prrafodelista"/>
              <w:spacing w:after="0" w:line="240" w:lineRule="auto"/>
              <w:ind w:left="0"/>
              <w:jc w:val="center"/>
              <w:rPr>
                <w:rFonts w:ascii="Arial" w:hAnsi="Arial" w:cs="Arial"/>
                <w:b/>
                <w:sz w:val="20"/>
                <w:szCs w:val="20"/>
              </w:rPr>
            </w:pPr>
          </w:p>
        </w:tc>
        <w:tc>
          <w:tcPr>
            <w:tcW w:w="4118" w:type="dxa"/>
            <w:vMerge w:val="restart"/>
          </w:tcPr>
          <w:p w:rsidR="00206A56" w:rsidRDefault="00206A56" w:rsidP="002A470F">
            <w:pPr>
              <w:jc w:val="both"/>
              <w:rPr>
                <w:rFonts w:ascii="Arial" w:hAnsi="Arial" w:cs="Arial"/>
                <w:sz w:val="20"/>
                <w:szCs w:val="20"/>
              </w:rPr>
            </w:pPr>
          </w:p>
          <w:p w:rsidR="00206A56" w:rsidRDefault="00206A56" w:rsidP="002A470F">
            <w:pPr>
              <w:jc w:val="both"/>
              <w:rPr>
                <w:rFonts w:ascii="Arial" w:hAnsi="Arial" w:cs="Arial"/>
                <w:sz w:val="20"/>
                <w:szCs w:val="20"/>
              </w:rPr>
            </w:pPr>
          </w:p>
          <w:p w:rsidR="0000657D" w:rsidRPr="00A73CCD" w:rsidRDefault="0000657D" w:rsidP="002A470F">
            <w:pPr>
              <w:jc w:val="both"/>
              <w:rPr>
                <w:rFonts w:ascii="Arial" w:hAnsi="Arial" w:cs="Arial"/>
                <w:sz w:val="20"/>
                <w:szCs w:val="20"/>
              </w:rPr>
            </w:pPr>
            <w:r w:rsidRPr="005F04BF">
              <w:rPr>
                <w:rFonts w:ascii="Arial" w:hAnsi="Arial" w:cs="Arial"/>
                <w:sz w:val="20"/>
                <w:szCs w:val="20"/>
              </w:rPr>
              <w:t>Mejorar la capacidad de respuesta de la entidad ante las denuncias con implicaciones fiscales de la ciudadanía.</w:t>
            </w:r>
          </w:p>
        </w:tc>
      </w:tr>
      <w:tr w:rsidR="0000657D" w:rsidTr="005E148C">
        <w:trPr>
          <w:trHeight w:val="644"/>
        </w:trPr>
        <w:tc>
          <w:tcPr>
            <w:tcW w:w="2694" w:type="dxa"/>
            <w:vMerge/>
          </w:tcPr>
          <w:p w:rsidR="0000657D" w:rsidRDefault="0000657D" w:rsidP="00494588">
            <w:pPr>
              <w:jc w:val="center"/>
              <w:rPr>
                <w:rFonts w:ascii="Arial" w:hAnsi="Arial" w:cs="Arial"/>
                <w:b/>
                <w:bCs/>
                <w:sz w:val="20"/>
                <w:szCs w:val="20"/>
              </w:rPr>
            </w:pPr>
          </w:p>
        </w:tc>
        <w:tc>
          <w:tcPr>
            <w:tcW w:w="2409" w:type="dxa"/>
          </w:tcPr>
          <w:p w:rsidR="0000657D" w:rsidRDefault="0000657D" w:rsidP="005E148C">
            <w:pPr>
              <w:pStyle w:val="Prrafodelista"/>
              <w:spacing w:after="0" w:line="240" w:lineRule="auto"/>
              <w:ind w:left="0"/>
              <w:jc w:val="center"/>
              <w:rPr>
                <w:rFonts w:ascii="Arial" w:hAnsi="Arial" w:cs="Arial"/>
                <w:b/>
                <w:sz w:val="20"/>
                <w:szCs w:val="20"/>
              </w:rPr>
            </w:pPr>
          </w:p>
          <w:p w:rsidR="0000657D" w:rsidRDefault="0000657D" w:rsidP="005E148C">
            <w:pPr>
              <w:pStyle w:val="Prrafodelista"/>
              <w:spacing w:after="0" w:line="240" w:lineRule="auto"/>
              <w:ind w:left="0"/>
              <w:jc w:val="center"/>
              <w:rPr>
                <w:rFonts w:ascii="Arial" w:hAnsi="Arial" w:cs="Arial"/>
                <w:b/>
                <w:sz w:val="20"/>
                <w:szCs w:val="20"/>
              </w:rPr>
            </w:pPr>
            <w:r w:rsidRPr="00494588">
              <w:rPr>
                <w:rFonts w:ascii="Arial" w:hAnsi="Arial" w:cs="Arial"/>
                <w:b/>
                <w:sz w:val="20"/>
                <w:szCs w:val="20"/>
              </w:rPr>
              <w:t>PARTICIPACIÓN C</w:t>
            </w:r>
            <w:r>
              <w:rPr>
                <w:rFonts w:ascii="Arial" w:hAnsi="Arial" w:cs="Arial"/>
                <w:b/>
                <w:sz w:val="20"/>
                <w:szCs w:val="20"/>
              </w:rPr>
              <w:t>IUDADANA</w:t>
            </w:r>
          </w:p>
          <w:p w:rsidR="0000657D" w:rsidRDefault="0000657D" w:rsidP="005E148C">
            <w:pPr>
              <w:pStyle w:val="Prrafodelista"/>
              <w:spacing w:after="0" w:line="240" w:lineRule="auto"/>
              <w:ind w:left="0"/>
              <w:jc w:val="center"/>
              <w:rPr>
                <w:rFonts w:ascii="Arial" w:hAnsi="Arial" w:cs="Arial"/>
                <w:b/>
                <w:sz w:val="20"/>
                <w:szCs w:val="20"/>
              </w:rPr>
            </w:pPr>
          </w:p>
        </w:tc>
        <w:tc>
          <w:tcPr>
            <w:tcW w:w="4118" w:type="dxa"/>
            <w:vMerge/>
          </w:tcPr>
          <w:p w:rsidR="0000657D" w:rsidRDefault="0000657D" w:rsidP="002A470F">
            <w:pPr>
              <w:jc w:val="both"/>
              <w:rPr>
                <w:rFonts w:ascii="Arial" w:hAnsi="Arial" w:cs="Arial"/>
                <w:sz w:val="20"/>
                <w:szCs w:val="20"/>
              </w:rPr>
            </w:pPr>
          </w:p>
        </w:tc>
      </w:tr>
      <w:tr w:rsidR="0000657D" w:rsidTr="005E148C">
        <w:tc>
          <w:tcPr>
            <w:tcW w:w="2694" w:type="dxa"/>
            <w:vMerge/>
          </w:tcPr>
          <w:p w:rsidR="0000657D" w:rsidRPr="00F7065B" w:rsidRDefault="0000657D" w:rsidP="0052180D">
            <w:pPr>
              <w:pStyle w:val="Prrafodelista"/>
              <w:spacing w:after="0" w:line="240" w:lineRule="auto"/>
              <w:ind w:left="0"/>
              <w:jc w:val="both"/>
              <w:rPr>
                <w:rFonts w:ascii="Arial" w:hAnsi="Arial" w:cs="Arial"/>
                <w:sz w:val="20"/>
                <w:szCs w:val="20"/>
              </w:rPr>
            </w:pPr>
          </w:p>
        </w:tc>
        <w:tc>
          <w:tcPr>
            <w:tcW w:w="2409" w:type="dxa"/>
          </w:tcPr>
          <w:p w:rsidR="0000657D" w:rsidRDefault="0000657D" w:rsidP="002B0F42">
            <w:pPr>
              <w:pStyle w:val="Prrafodelista"/>
              <w:spacing w:after="0" w:line="240" w:lineRule="auto"/>
              <w:ind w:left="0"/>
              <w:jc w:val="center"/>
              <w:rPr>
                <w:rFonts w:ascii="Arial" w:hAnsi="Arial" w:cs="Arial"/>
                <w:b/>
                <w:sz w:val="20"/>
                <w:szCs w:val="20"/>
              </w:rPr>
            </w:pPr>
          </w:p>
          <w:p w:rsidR="0000657D" w:rsidRPr="00494588" w:rsidRDefault="0000657D" w:rsidP="002B0F42">
            <w:pPr>
              <w:pStyle w:val="Prrafodelista"/>
              <w:spacing w:after="0" w:line="240" w:lineRule="auto"/>
              <w:ind w:left="0"/>
              <w:jc w:val="center"/>
              <w:rPr>
                <w:rFonts w:ascii="Arial" w:hAnsi="Arial" w:cs="Arial"/>
                <w:b/>
                <w:sz w:val="20"/>
                <w:szCs w:val="20"/>
              </w:rPr>
            </w:pPr>
            <w:r w:rsidRPr="00494588">
              <w:rPr>
                <w:rFonts w:ascii="Arial" w:hAnsi="Arial" w:cs="Arial"/>
                <w:b/>
                <w:sz w:val="20"/>
                <w:szCs w:val="20"/>
              </w:rPr>
              <w:t>PARTICIPACIÓN CIUDADANA</w:t>
            </w:r>
          </w:p>
          <w:p w:rsidR="0000657D" w:rsidRPr="006C08BD" w:rsidRDefault="0000657D" w:rsidP="00494588">
            <w:pPr>
              <w:pStyle w:val="Prrafodelista"/>
              <w:spacing w:after="0" w:line="240" w:lineRule="auto"/>
              <w:ind w:left="0"/>
              <w:jc w:val="center"/>
              <w:rPr>
                <w:rFonts w:ascii="Arial" w:hAnsi="Arial" w:cs="Arial"/>
                <w:b/>
                <w:sz w:val="20"/>
                <w:szCs w:val="20"/>
              </w:rPr>
            </w:pPr>
          </w:p>
        </w:tc>
        <w:tc>
          <w:tcPr>
            <w:tcW w:w="4118" w:type="dxa"/>
          </w:tcPr>
          <w:p w:rsidR="0000657D" w:rsidRPr="00A73CCD" w:rsidRDefault="0000657D" w:rsidP="002A470F">
            <w:pPr>
              <w:jc w:val="both"/>
              <w:rPr>
                <w:rFonts w:ascii="Arial" w:hAnsi="Arial" w:cs="Arial"/>
                <w:sz w:val="20"/>
                <w:szCs w:val="20"/>
              </w:rPr>
            </w:pPr>
            <w:r w:rsidRPr="005F04BF">
              <w:rPr>
                <w:rFonts w:ascii="Arial" w:hAnsi="Arial" w:cs="Arial"/>
                <w:sz w:val="20"/>
                <w:szCs w:val="20"/>
              </w:rPr>
              <w:t>Promover la conformación de Veedurías Ciudadanas y el fortalecimiento de las existentes, así como su capacitación para construir tejido ciudadano con competencias políticas, sociales, cívicas y de control fiscal social.</w:t>
            </w:r>
          </w:p>
        </w:tc>
      </w:tr>
      <w:tr w:rsidR="00AA2286" w:rsidTr="00AA2286">
        <w:trPr>
          <w:trHeight w:val="134"/>
        </w:trPr>
        <w:tc>
          <w:tcPr>
            <w:tcW w:w="2694" w:type="dxa"/>
            <w:vMerge w:val="restart"/>
          </w:tcPr>
          <w:p w:rsidR="00AA2286" w:rsidRDefault="00AA2286" w:rsidP="005E148C">
            <w:pPr>
              <w:jc w:val="center"/>
              <w:rPr>
                <w:rFonts w:ascii="Arial" w:hAnsi="Arial" w:cs="Arial"/>
                <w:b/>
                <w:bCs/>
                <w:sz w:val="20"/>
                <w:szCs w:val="20"/>
              </w:rPr>
            </w:pPr>
          </w:p>
          <w:p w:rsidR="00AA2286" w:rsidRPr="005E148C" w:rsidRDefault="00AA2286" w:rsidP="005E148C">
            <w:pPr>
              <w:jc w:val="center"/>
              <w:rPr>
                <w:rFonts w:ascii="Arial" w:hAnsi="Arial" w:cs="Arial"/>
                <w:b/>
                <w:bCs/>
                <w:sz w:val="20"/>
                <w:szCs w:val="20"/>
              </w:rPr>
            </w:pPr>
            <w:r w:rsidRPr="00753336">
              <w:rPr>
                <w:rFonts w:ascii="Arial" w:hAnsi="Arial" w:cs="Arial"/>
                <w:b/>
                <w:bCs/>
                <w:sz w:val="20"/>
                <w:szCs w:val="20"/>
              </w:rPr>
              <w:t>COORDINACIÓN DEL CONTROL FISCAL MICRO Y LOS PROCESOS DE RESPONSABILIDAD FISCAL</w:t>
            </w:r>
          </w:p>
        </w:tc>
        <w:tc>
          <w:tcPr>
            <w:tcW w:w="2409" w:type="dxa"/>
          </w:tcPr>
          <w:p w:rsidR="00AA2286" w:rsidRPr="006C08BD" w:rsidRDefault="00AA2286" w:rsidP="00AA2286">
            <w:pPr>
              <w:pStyle w:val="Prrafodelista"/>
              <w:spacing w:after="0" w:line="240" w:lineRule="auto"/>
              <w:ind w:left="0"/>
              <w:jc w:val="center"/>
              <w:rPr>
                <w:rFonts w:ascii="Arial" w:hAnsi="Arial" w:cs="Arial"/>
                <w:b/>
                <w:sz w:val="20"/>
                <w:szCs w:val="20"/>
              </w:rPr>
            </w:pPr>
            <w:r w:rsidRPr="00AA2286">
              <w:rPr>
                <w:rFonts w:ascii="Arial" w:hAnsi="Arial" w:cs="Arial"/>
                <w:b/>
                <w:sz w:val="20"/>
                <w:szCs w:val="20"/>
              </w:rPr>
              <w:t>AUDITORIAS</w:t>
            </w:r>
          </w:p>
        </w:tc>
        <w:tc>
          <w:tcPr>
            <w:tcW w:w="4118" w:type="dxa"/>
            <w:vMerge w:val="restart"/>
          </w:tcPr>
          <w:p w:rsidR="00AA2286" w:rsidRPr="005F04BF" w:rsidRDefault="00AA2286" w:rsidP="007A4DAE">
            <w:pPr>
              <w:jc w:val="both"/>
              <w:rPr>
                <w:rFonts w:ascii="Arial" w:hAnsi="Arial" w:cs="Arial"/>
                <w:sz w:val="20"/>
                <w:szCs w:val="20"/>
              </w:rPr>
            </w:pPr>
            <w:r w:rsidRPr="005E148C">
              <w:rPr>
                <w:rFonts w:ascii="Arial" w:hAnsi="Arial" w:cs="Arial"/>
                <w:sz w:val="20"/>
                <w:szCs w:val="20"/>
              </w:rPr>
              <w:t>Definir instrumentos o mecanismos de coordinación y/o enlace más efectivos entre las auditorías realizadas en el Control Fiscal Micro y la materialización de las actuaciones administrativas que deben derivarse de los Procesos de Responsabilidad Fiscal.</w:t>
            </w:r>
          </w:p>
        </w:tc>
      </w:tr>
      <w:tr w:rsidR="00AA2286" w:rsidTr="00AA2286">
        <w:trPr>
          <w:trHeight w:val="464"/>
        </w:trPr>
        <w:tc>
          <w:tcPr>
            <w:tcW w:w="2694" w:type="dxa"/>
            <w:vMerge/>
          </w:tcPr>
          <w:p w:rsidR="00AA2286" w:rsidRPr="00753336" w:rsidRDefault="00AA2286" w:rsidP="005E148C">
            <w:pPr>
              <w:jc w:val="center"/>
              <w:rPr>
                <w:rFonts w:ascii="Arial" w:hAnsi="Arial" w:cs="Arial"/>
                <w:b/>
                <w:bCs/>
                <w:sz w:val="20"/>
                <w:szCs w:val="20"/>
              </w:rPr>
            </w:pPr>
          </w:p>
        </w:tc>
        <w:tc>
          <w:tcPr>
            <w:tcW w:w="2409" w:type="dxa"/>
          </w:tcPr>
          <w:p w:rsidR="00AA2286" w:rsidRPr="006C08BD" w:rsidRDefault="00AA2286" w:rsidP="00494588">
            <w:pPr>
              <w:pStyle w:val="Prrafodelista"/>
              <w:spacing w:after="0" w:line="240" w:lineRule="auto"/>
              <w:ind w:left="0"/>
              <w:jc w:val="center"/>
              <w:rPr>
                <w:rFonts w:ascii="Arial" w:hAnsi="Arial" w:cs="Arial"/>
                <w:b/>
                <w:sz w:val="20"/>
                <w:szCs w:val="20"/>
              </w:rPr>
            </w:pPr>
            <w:r>
              <w:rPr>
                <w:rFonts w:ascii="Arial" w:hAnsi="Arial" w:cs="Arial"/>
                <w:b/>
                <w:sz w:val="20"/>
                <w:szCs w:val="20"/>
              </w:rPr>
              <w:t>RESPONSABILIDAD FISCAL</w:t>
            </w:r>
          </w:p>
        </w:tc>
        <w:tc>
          <w:tcPr>
            <w:tcW w:w="4118" w:type="dxa"/>
            <w:vMerge/>
          </w:tcPr>
          <w:p w:rsidR="00AA2286" w:rsidRPr="005E148C" w:rsidRDefault="00AA2286" w:rsidP="002A470F">
            <w:pPr>
              <w:jc w:val="both"/>
              <w:rPr>
                <w:rFonts w:ascii="Arial" w:hAnsi="Arial" w:cs="Arial"/>
                <w:sz w:val="20"/>
                <w:szCs w:val="20"/>
              </w:rPr>
            </w:pPr>
          </w:p>
        </w:tc>
      </w:tr>
      <w:tr w:rsidR="00AA2286" w:rsidTr="00AA2286">
        <w:trPr>
          <w:trHeight w:val="414"/>
        </w:trPr>
        <w:tc>
          <w:tcPr>
            <w:tcW w:w="2694" w:type="dxa"/>
            <w:vMerge/>
          </w:tcPr>
          <w:p w:rsidR="00AA2286" w:rsidRPr="00753336" w:rsidRDefault="00AA2286" w:rsidP="005E148C">
            <w:pPr>
              <w:jc w:val="center"/>
              <w:rPr>
                <w:rFonts w:ascii="Arial" w:hAnsi="Arial" w:cs="Arial"/>
                <w:b/>
                <w:bCs/>
                <w:sz w:val="20"/>
                <w:szCs w:val="20"/>
              </w:rPr>
            </w:pPr>
          </w:p>
        </w:tc>
        <w:tc>
          <w:tcPr>
            <w:tcW w:w="2409" w:type="dxa"/>
          </w:tcPr>
          <w:p w:rsidR="00AA2286" w:rsidRDefault="00AA2286" w:rsidP="00AA2286">
            <w:pPr>
              <w:pStyle w:val="Prrafodelista"/>
              <w:spacing w:after="0" w:line="240" w:lineRule="auto"/>
              <w:ind w:left="0"/>
              <w:jc w:val="center"/>
              <w:rPr>
                <w:rFonts w:ascii="Arial" w:hAnsi="Arial" w:cs="Arial"/>
                <w:b/>
                <w:sz w:val="20"/>
                <w:szCs w:val="20"/>
              </w:rPr>
            </w:pPr>
            <w:r w:rsidRPr="00AA2286">
              <w:rPr>
                <w:rFonts w:ascii="Arial" w:hAnsi="Arial" w:cs="Arial"/>
                <w:b/>
                <w:sz w:val="20"/>
                <w:szCs w:val="20"/>
              </w:rPr>
              <w:t>ADMINISTRATIVO SANCIONATORIO</w:t>
            </w:r>
          </w:p>
        </w:tc>
        <w:tc>
          <w:tcPr>
            <w:tcW w:w="4118" w:type="dxa"/>
            <w:vMerge/>
          </w:tcPr>
          <w:p w:rsidR="00AA2286" w:rsidRPr="005E148C" w:rsidRDefault="00AA2286" w:rsidP="002A470F">
            <w:pPr>
              <w:jc w:val="both"/>
              <w:rPr>
                <w:rFonts w:ascii="Arial" w:hAnsi="Arial" w:cs="Arial"/>
                <w:sz w:val="20"/>
                <w:szCs w:val="20"/>
              </w:rPr>
            </w:pPr>
          </w:p>
        </w:tc>
      </w:tr>
      <w:tr w:rsidR="00AA2286" w:rsidTr="00AA2286">
        <w:trPr>
          <w:trHeight w:val="236"/>
        </w:trPr>
        <w:tc>
          <w:tcPr>
            <w:tcW w:w="2694" w:type="dxa"/>
            <w:vMerge/>
          </w:tcPr>
          <w:p w:rsidR="00AA2286" w:rsidRPr="00753336" w:rsidRDefault="00AA2286" w:rsidP="005E148C">
            <w:pPr>
              <w:jc w:val="center"/>
              <w:rPr>
                <w:rFonts w:ascii="Arial" w:hAnsi="Arial" w:cs="Arial"/>
                <w:b/>
                <w:bCs/>
                <w:sz w:val="20"/>
                <w:szCs w:val="20"/>
              </w:rPr>
            </w:pPr>
          </w:p>
        </w:tc>
        <w:tc>
          <w:tcPr>
            <w:tcW w:w="2409" w:type="dxa"/>
          </w:tcPr>
          <w:p w:rsidR="00AA2286" w:rsidRDefault="00AA2286" w:rsidP="00AA2286">
            <w:pPr>
              <w:pStyle w:val="Prrafodelista"/>
              <w:spacing w:after="0" w:line="240" w:lineRule="auto"/>
              <w:ind w:left="0"/>
              <w:jc w:val="center"/>
              <w:rPr>
                <w:rFonts w:ascii="Arial" w:hAnsi="Arial" w:cs="Arial"/>
                <w:b/>
                <w:sz w:val="20"/>
                <w:szCs w:val="20"/>
              </w:rPr>
            </w:pPr>
            <w:r>
              <w:rPr>
                <w:rFonts w:ascii="Arial" w:hAnsi="Arial" w:cs="Arial"/>
                <w:b/>
                <w:sz w:val="20"/>
                <w:szCs w:val="20"/>
              </w:rPr>
              <w:t>JURISDICCIÓN COACTIVA</w:t>
            </w:r>
          </w:p>
        </w:tc>
        <w:tc>
          <w:tcPr>
            <w:tcW w:w="4118" w:type="dxa"/>
            <w:vMerge/>
          </w:tcPr>
          <w:p w:rsidR="00AA2286" w:rsidRPr="005E148C" w:rsidRDefault="00AA2286" w:rsidP="002A470F">
            <w:pPr>
              <w:jc w:val="both"/>
              <w:rPr>
                <w:rFonts w:ascii="Arial" w:hAnsi="Arial" w:cs="Arial"/>
                <w:sz w:val="20"/>
                <w:szCs w:val="20"/>
              </w:rPr>
            </w:pPr>
          </w:p>
        </w:tc>
      </w:tr>
    </w:tbl>
    <w:p w:rsidR="003231A5" w:rsidRDefault="003231A5" w:rsidP="0052180D">
      <w:pPr>
        <w:pStyle w:val="Prrafodelista"/>
        <w:spacing w:after="0" w:line="240" w:lineRule="auto"/>
        <w:ind w:left="0"/>
        <w:jc w:val="both"/>
        <w:rPr>
          <w:rFonts w:ascii="Arial" w:hAnsi="Arial" w:cs="Arial"/>
        </w:rPr>
      </w:pPr>
    </w:p>
    <w:p w:rsidR="00A7399B" w:rsidRPr="00A7399B" w:rsidRDefault="00A7399B" w:rsidP="00F27C7D">
      <w:pPr>
        <w:pStyle w:val="Prrafodelista"/>
        <w:numPr>
          <w:ilvl w:val="0"/>
          <w:numId w:val="9"/>
        </w:numPr>
        <w:tabs>
          <w:tab w:val="left" w:pos="270"/>
        </w:tabs>
        <w:jc w:val="both"/>
        <w:rPr>
          <w:rFonts w:ascii="Arial" w:hAnsi="Arial" w:cs="Arial"/>
        </w:rPr>
      </w:pPr>
      <w:r w:rsidRPr="00A7399B">
        <w:rPr>
          <w:rFonts w:ascii="Arial" w:eastAsia="Times New Roman" w:hAnsi="Arial" w:cs="Arial"/>
          <w:b/>
          <w:lang w:eastAsia="es-CO"/>
        </w:rPr>
        <w:t xml:space="preserve">PARTICIPACION PORCENTUAL </w:t>
      </w:r>
      <w:r w:rsidR="00220524">
        <w:rPr>
          <w:rFonts w:ascii="Arial" w:eastAsia="Times New Roman" w:hAnsi="Arial" w:cs="Arial"/>
          <w:b/>
          <w:lang w:eastAsia="es-CO"/>
        </w:rPr>
        <w:t>PLAN ESTRATÉGICO</w:t>
      </w:r>
      <w:r w:rsidRPr="00A7399B">
        <w:rPr>
          <w:rFonts w:ascii="Arial" w:eastAsia="Times New Roman" w:hAnsi="Arial" w:cs="Arial"/>
          <w:b/>
          <w:lang w:eastAsia="es-CO"/>
        </w:rPr>
        <w:t xml:space="preserve"> </w:t>
      </w:r>
    </w:p>
    <w:p w:rsidR="00A7399B" w:rsidRPr="00A7399B" w:rsidRDefault="00A7399B" w:rsidP="00A7399B">
      <w:pPr>
        <w:pStyle w:val="Prrafodelista"/>
        <w:tabs>
          <w:tab w:val="left" w:pos="270"/>
        </w:tabs>
        <w:ind w:left="1069"/>
        <w:jc w:val="both"/>
        <w:rPr>
          <w:rFonts w:ascii="Arial" w:hAnsi="Arial" w:cs="Arial"/>
        </w:rPr>
      </w:pPr>
    </w:p>
    <w:p w:rsidR="00A7399B" w:rsidRPr="008C70DA" w:rsidRDefault="00A7399B" w:rsidP="00A7399B">
      <w:pPr>
        <w:pStyle w:val="Prrafodelista"/>
        <w:ind w:left="0"/>
        <w:jc w:val="both"/>
        <w:rPr>
          <w:rFonts w:ascii="Arial" w:hAnsi="Arial" w:cs="Arial"/>
        </w:rPr>
      </w:pPr>
      <w:r w:rsidRPr="008C70DA">
        <w:rPr>
          <w:rFonts w:ascii="Arial" w:hAnsi="Arial" w:cs="Arial"/>
        </w:rPr>
        <w:t>Para nuestra E</w:t>
      </w:r>
      <w:r w:rsidR="00E50AD2">
        <w:rPr>
          <w:rFonts w:ascii="Arial" w:hAnsi="Arial" w:cs="Arial"/>
        </w:rPr>
        <w:t>ntidad es menester determinar los</w:t>
      </w:r>
      <w:r w:rsidRPr="008C70DA">
        <w:rPr>
          <w:rFonts w:ascii="Arial" w:hAnsi="Arial" w:cs="Arial"/>
        </w:rPr>
        <w:t xml:space="preserve"> valores porcentuales, la participación de cada </w:t>
      </w:r>
      <w:r>
        <w:rPr>
          <w:rFonts w:ascii="Arial" w:hAnsi="Arial" w:cs="Arial"/>
        </w:rPr>
        <w:t>eje estratégico</w:t>
      </w:r>
      <w:r w:rsidRPr="008C70DA">
        <w:rPr>
          <w:rFonts w:ascii="Arial" w:hAnsi="Arial" w:cs="Arial"/>
        </w:rPr>
        <w:t>, que permitirá dada su importancia, lograr establecer los niveles de avances en el mismo.</w:t>
      </w:r>
    </w:p>
    <w:p w:rsidR="00220524" w:rsidRDefault="00220524" w:rsidP="00A7399B">
      <w:pPr>
        <w:pStyle w:val="Prrafodelista"/>
        <w:ind w:left="0"/>
        <w:jc w:val="both"/>
        <w:rPr>
          <w:rFonts w:ascii="Arial" w:hAnsi="Arial" w:cs="Arial"/>
        </w:rPr>
      </w:pPr>
    </w:p>
    <w:p w:rsidR="00A7399B" w:rsidRDefault="00220524" w:rsidP="00A7399B">
      <w:pPr>
        <w:pStyle w:val="Prrafodelista"/>
        <w:ind w:left="0"/>
        <w:jc w:val="both"/>
        <w:rPr>
          <w:rFonts w:ascii="Arial" w:hAnsi="Arial" w:cs="Arial"/>
        </w:rPr>
      </w:pPr>
      <w:r>
        <w:rPr>
          <w:rFonts w:ascii="Arial" w:hAnsi="Arial" w:cs="Arial"/>
        </w:rPr>
        <w:t>Se determinó</w:t>
      </w:r>
      <w:r w:rsidR="00A7399B" w:rsidRPr="008C70DA">
        <w:rPr>
          <w:rFonts w:ascii="Arial" w:hAnsi="Arial" w:cs="Arial"/>
        </w:rPr>
        <w:t xml:space="preserve"> los valores porcentuales y/o peso porcentual </w:t>
      </w:r>
      <w:r w:rsidR="00A7399B">
        <w:rPr>
          <w:rFonts w:ascii="Arial" w:hAnsi="Arial" w:cs="Arial"/>
        </w:rPr>
        <w:t xml:space="preserve">para los </w:t>
      </w:r>
      <w:r w:rsidR="00B86CFD">
        <w:rPr>
          <w:rFonts w:ascii="Arial" w:hAnsi="Arial" w:cs="Arial"/>
        </w:rPr>
        <w:t>Ejes</w:t>
      </w:r>
      <w:r w:rsidR="00A7399B">
        <w:rPr>
          <w:rFonts w:ascii="Arial" w:hAnsi="Arial" w:cs="Arial"/>
        </w:rPr>
        <w:t xml:space="preserve"> Estratégicos</w:t>
      </w:r>
      <w:r w:rsidR="00C9311A">
        <w:rPr>
          <w:rFonts w:ascii="Arial" w:hAnsi="Arial" w:cs="Arial"/>
        </w:rPr>
        <w:t>, los cuales se detallan en el siguiente cuadro</w:t>
      </w:r>
      <w:r w:rsidR="00A7399B" w:rsidRPr="008C70DA">
        <w:rPr>
          <w:rFonts w:ascii="Arial" w:hAnsi="Arial" w:cs="Arial"/>
        </w:rPr>
        <w:t>:</w:t>
      </w:r>
    </w:p>
    <w:p w:rsidR="002E6005" w:rsidRDefault="002E6005" w:rsidP="002E6005">
      <w:pPr>
        <w:pStyle w:val="Prrafodelista"/>
        <w:rPr>
          <w:rFonts w:ascii="Arial" w:hAnsi="Arial" w:cs="Arial"/>
          <w:b/>
        </w:rPr>
      </w:pPr>
    </w:p>
    <w:p w:rsidR="003F6B77" w:rsidRDefault="003F6B77" w:rsidP="002E6005">
      <w:pPr>
        <w:pStyle w:val="Prrafodelista"/>
        <w:rPr>
          <w:rFonts w:ascii="Arial" w:hAnsi="Arial" w:cs="Arial"/>
          <w:b/>
        </w:rPr>
      </w:pPr>
      <w:r>
        <w:rPr>
          <w:rFonts w:ascii="Arial" w:hAnsi="Arial" w:cs="Arial"/>
          <w:b/>
        </w:rPr>
        <w:t>Cuadro 2. Valores porcentuales Ejes Estratégicos</w:t>
      </w:r>
    </w:p>
    <w:tbl>
      <w:tblPr>
        <w:tblStyle w:val="Tablaconcuadrcula"/>
        <w:tblW w:w="0" w:type="auto"/>
        <w:tblInd w:w="720" w:type="dxa"/>
        <w:tblLook w:val="04A0" w:firstRow="1" w:lastRow="0" w:firstColumn="1" w:lastColumn="0" w:noHBand="0" w:noVBand="1"/>
      </w:tblPr>
      <w:tblGrid>
        <w:gridCol w:w="7043"/>
        <w:gridCol w:w="1642"/>
      </w:tblGrid>
      <w:tr w:rsidR="006D69E6" w:rsidTr="00E50AD2">
        <w:trPr>
          <w:trHeight w:val="204"/>
        </w:trPr>
        <w:tc>
          <w:tcPr>
            <w:tcW w:w="7043" w:type="dxa"/>
            <w:shd w:val="clear" w:color="auto" w:fill="C6D9F1" w:themeFill="text2" w:themeFillTint="33"/>
          </w:tcPr>
          <w:p w:rsidR="00E50AD2" w:rsidRDefault="00E50AD2" w:rsidP="006D69E6">
            <w:pPr>
              <w:pStyle w:val="Prrafodelista"/>
              <w:ind w:left="0"/>
              <w:jc w:val="center"/>
              <w:rPr>
                <w:rFonts w:ascii="Arial" w:hAnsi="Arial" w:cs="Arial"/>
                <w:b/>
                <w:sz w:val="18"/>
                <w:szCs w:val="18"/>
              </w:rPr>
            </w:pPr>
          </w:p>
          <w:p w:rsidR="006D69E6" w:rsidRPr="00E50AD2" w:rsidRDefault="006D69E6" w:rsidP="006D69E6">
            <w:pPr>
              <w:pStyle w:val="Prrafodelista"/>
              <w:ind w:left="0"/>
              <w:jc w:val="center"/>
              <w:rPr>
                <w:rFonts w:ascii="Arial" w:hAnsi="Arial" w:cs="Arial"/>
                <w:b/>
                <w:sz w:val="18"/>
                <w:szCs w:val="18"/>
              </w:rPr>
            </w:pPr>
            <w:r w:rsidRPr="00E50AD2">
              <w:rPr>
                <w:rFonts w:ascii="Arial" w:hAnsi="Arial" w:cs="Arial"/>
                <w:b/>
                <w:sz w:val="18"/>
                <w:szCs w:val="18"/>
              </w:rPr>
              <w:t>EJES ESTRATÉGICOS</w:t>
            </w:r>
          </w:p>
        </w:tc>
        <w:tc>
          <w:tcPr>
            <w:tcW w:w="1642" w:type="dxa"/>
            <w:shd w:val="clear" w:color="auto" w:fill="C6D9F1" w:themeFill="text2" w:themeFillTint="33"/>
          </w:tcPr>
          <w:p w:rsidR="00E50AD2" w:rsidRDefault="00E50AD2" w:rsidP="006D69E6">
            <w:pPr>
              <w:pStyle w:val="Prrafodelista"/>
              <w:ind w:left="0"/>
              <w:jc w:val="center"/>
              <w:rPr>
                <w:rFonts w:ascii="Arial" w:hAnsi="Arial" w:cs="Arial"/>
                <w:b/>
                <w:sz w:val="18"/>
                <w:szCs w:val="18"/>
              </w:rPr>
            </w:pPr>
          </w:p>
          <w:p w:rsidR="006D69E6" w:rsidRPr="00E50AD2" w:rsidRDefault="006D69E6" w:rsidP="006D69E6">
            <w:pPr>
              <w:pStyle w:val="Prrafodelista"/>
              <w:ind w:left="0"/>
              <w:jc w:val="center"/>
              <w:rPr>
                <w:rFonts w:ascii="Arial" w:hAnsi="Arial" w:cs="Arial"/>
                <w:b/>
                <w:sz w:val="18"/>
                <w:szCs w:val="18"/>
              </w:rPr>
            </w:pPr>
            <w:r w:rsidRPr="00E50AD2">
              <w:rPr>
                <w:rFonts w:ascii="Arial" w:hAnsi="Arial" w:cs="Arial"/>
                <w:b/>
                <w:sz w:val="18"/>
                <w:szCs w:val="18"/>
              </w:rPr>
              <w:t>% PESO EJE</w:t>
            </w:r>
          </w:p>
        </w:tc>
      </w:tr>
      <w:tr w:rsidR="006D69E6" w:rsidTr="00E50AD2">
        <w:tc>
          <w:tcPr>
            <w:tcW w:w="7043" w:type="dxa"/>
          </w:tcPr>
          <w:p w:rsidR="00E50AD2" w:rsidRDefault="00E50AD2" w:rsidP="006D69E6">
            <w:pPr>
              <w:pStyle w:val="Prrafodelista"/>
              <w:ind w:left="0"/>
              <w:jc w:val="center"/>
              <w:rPr>
                <w:rFonts w:ascii="Arial" w:hAnsi="Arial" w:cs="Arial"/>
                <w:b/>
                <w:bCs/>
                <w:sz w:val="18"/>
                <w:szCs w:val="18"/>
              </w:rPr>
            </w:pPr>
          </w:p>
          <w:p w:rsidR="006D69E6" w:rsidRPr="00E50AD2" w:rsidRDefault="006D69E6" w:rsidP="006D69E6">
            <w:pPr>
              <w:pStyle w:val="Prrafodelista"/>
              <w:ind w:left="0"/>
              <w:jc w:val="center"/>
              <w:rPr>
                <w:rFonts w:ascii="Arial" w:hAnsi="Arial" w:cs="Arial"/>
                <w:b/>
                <w:sz w:val="18"/>
                <w:szCs w:val="18"/>
              </w:rPr>
            </w:pPr>
            <w:r w:rsidRPr="00E50AD2">
              <w:rPr>
                <w:rFonts w:ascii="Arial" w:hAnsi="Arial" w:cs="Arial"/>
                <w:b/>
                <w:bCs/>
                <w:sz w:val="18"/>
                <w:szCs w:val="18"/>
              </w:rPr>
              <w:t>FORTALECIMIENTO A LA GESTIÓN ADMINIST</w:t>
            </w:r>
            <w:r w:rsidR="00BC01E8">
              <w:rPr>
                <w:rFonts w:ascii="Arial" w:hAnsi="Arial" w:cs="Arial"/>
                <w:b/>
                <w:bCs/>
                <w:sz w:val="18"/>
                <w:szCs w:val="18"/>
              </w:rPr>
              <w:t>RATIVA, FINANCIERA Y JURIDICA</w:t>
            </w:r>
          </w:p>
        </w:tc>
        <w:tc>
          <w:tcPr>
            <w:tcW w:w="1642" w:type="dxa"/>
          </w:tcPr>
          <w:p w:rsidR="006D69E6" w:rsidRPr="00E50AD2" w:rsidRDefault="006D69E6" w:rsidP="006D69E6">
            <w:pPr>
              <w:pStyle w:val="Prrafodelista"/>
              <w:ind w:left="0"/>
              <w:jc w:val="center"/>
              <w:rPr>
                <w:rFonts w:ascii="Arial" w:hAnsi="Arial" w:cs="Arial"/>
                <w:b/>
                <w:sz w:val="18"/>
                <w:szCs w:val="18"/>
              </w:rPr>
            </w:pPr>
          </w:p>
          <w:p w:rsidR="006D69E6" w:rsidRPr="00E50AD2" w:rsidRDefault="003F6B77" w:rsidP="006D69E6">
            <w:pPr>
              <w:pStyle w:val="Prrafodelista"/>
              <w:ind w:left="0"/>
              <w:jc w:val="center"/>
              <w:rPr>
                <w:rFonts w:ascii="Arial" w:hAnsi="Arial" w:cs="Arial"/>
                <w:b/>
                <w:sz w:val="18"/>
                <w:szCs w:val="18"/>
              </w:rPr>
            </w:pPr>
            <w:r w:rsidRPr="00E50AD2">
              <w:rPr>
                <w:rFonts w:ascii="Arial" w:hAnsi="Arial" w:cs="Arial"/>
                <w:b/>
                <w:sz w:val="18"/>
                <w:szCs w:val="18"/>
              </w:rPr>
              <w:t>15</w:t>
            </w:r>
            <w:r w:rsidR="006D69E6" w:rsidRPr="00E50AD2">
              <w:rPr>
                <w:rFonts w:ascii="Arial" w:hAnsi="Arial" w:cs="Arial"/>
                <w:b/>
                <w:sz w:val="18"/>
                <w:szCs w:val="18"/>
              </w:rPr>
              <w:t>%</w:t>
            </w:r>
          </w:p>
        </w:tc>
      </w:tr>
      <w:tr w:rsidR="006D69E6" w:rsidTr="00E50AD2">
        <w:trPr>
          <w:trHeight w:val="208"/>
        </w:trPr>
        <w:tc>
          <w:tcPr>
            <w:tcW w:w="7043" w:type="dxa"/>
          </w:tcPr>
          <w:p w:rsidR="006D69E6" w:rsidRPr="00E50AD2" w:rsidRDefault="006D69E6" w:rsidP="006D69E6">
            <w:pPr>
              <w:pStyle w:val="Prrafodelista"/>
              <w:ind w:left="0"/>
              <w:jc w:val="center"/>
              <w:rPr>
                <w:rFonts w:ascii="Arial" w:hAnsi="Arial" w:cs="Arial"/>
                <w:b/>
                <w:bCs/>
                <w:sz w:val="18"/>
                <w:szCs w:val="18"/>
              </w:rPr>
            </w:pPr>
          </w:p>
          <w:p w:rsidR="006D69E6" w:rsidRPr="00E50AD2" w:rsidRDefault="006D69E6" w:rsidP="006D69E6">
            <w:pPr>
              <w:pStyle w:val="Prrafodelista"/>
              <w:ind w:left="0"/>
              <w:jc w:val="center"/>
              <w:rPr>
                <w:rFonts w:ascii="Arial" w:hAnsi="Arial" w:cs="Arial"/>
                <w:b/>
                <w:sz w:val="18"/>
                <w:szCs w:val="18"/>
              </w:rPr>
            </w:pPr>
            <w:r w:rsidRPr="00E50AD2">
              <w:rPr>
                <w:rFonts w:ascii="Arial" w:hAnsi="Arial" w:cs="Arial"/>
                <w:b/>
                <w:bCs/>
                <w:sz w:val="18"/>
                <w:szCs w:val="18"/>
              </w:rPr>
              <w:t>MODERNIZACIÓN ORGANIZACIONAL</w:t>
            </w:r>
          </w:p>
        </w:tc>
        <w:tc>
          <w:tcPr>
            <w:tcW w:w="1642" w:type="dxa"/>
          </w:tcPr>
          <w:p w:rsidR="006D69E6" w:rsidRPr="00E50AD2" w:rsidRDefault="006D69E6" w:rsidP="006D69E6">
            <w:pPr>
              <w:pStyle w:val="Prrafodelista"/>
              <w:ind w:left="0"/>
              <w:jc w:val="center"/>
              <w:rPr>
                <w:rFonts w:ascii="Arial" w:hAnsi="Arial" w:cs="Arial"/>
                <w:b/>
                <w:sz w:val="18"/>
                <w:szCs w:val="18"/>
              </w:rPr>
            </w:pPr>
          </w:p>
          <w:p w:rsidR="006D69E6" w:rsidRPr="00E50AD2" w:rsidRDefault="003F6B77" w:rsidP="006D69E6">
            <w:pPr>
              <w:pStyle w:val="Prrafodelista"/>
              <w:ind w:left="0"/>
              <w:jc w:val="center"/>
              <w:rPr>
                <w:rFonts w:ascii="Arial" w:hAnsi="Arial" w:cs="Arial"/>
                <w:b/>
                <w:sz w:val="18"/>
                <w:szCs w:val="18"/>
              </w:rPr>
            </w:pPr>
            <w:r w:rsidRPr="00E50AD2">
              <w:rPr>
                <w:rFonts w:ascii="Arial" w:hAnsi="Arial" w:cs="Arial"/>
                <w:b/>
                <w:sz w:val="18"/>
                <w:szCs w:val="18"/>
              </w:rPr>
              <w:t>15</w:t>
            </w:r>
            <w:r w:rsidR="006D69E6" w:rsidRPr="00E50AD2">
              <w:rPr>
                <w:rFonts w:ascii="Arial" w:hAnsi="Arial" w:cs="Arial"/>
                <w:b/>
                <w:sz w:val="18"/>
                <w:szCs w:val="18"/>
              </w:rPr>
              <w:t>%</w:t>
            </w:r>
          </w:p>
        </w:tc>
      </w:tr>
      <w:tr w:rsidR="006D69E6" w:rsidTr="00E50AD2">
        <w:tc>
          <w:tcPr>
            <w:tcW w:w="7043" w:type="dxa"/>
          </w:tcPr>
          <w:p w:rsidR="006D69E6" w:rsidRPr="00E50AD2" w:rsidRDefault="006D69E6" w:rsidP="006D69E6">
            <w:pPr>
              <w:jc w:val="center"/>
              <w:rPr>
                <w:rFonts w:ascii="Arial" w:hAnsi="Arial" w:cs="Arial"/>
                <w:b/>
                <w:bCs/>
                <w:sz w:val="18"/>
                <w:szCs w:val="18"/>
              </w:rPr>
            </w:pPr>
          </w:p>
          <w:p w:rsidR="006D69E6" w:rsidRPr="00E50AD2" w:rsidRDefault="006D69E6" w:rsidP="006D69E6">
            <w:pPr>
              <w:jc w:val="center"/>
              <w:rPr>
                <w:rFonts w:ascii="Arial" w:hAnsi="Arial" w:cs="Arial"/>
                <w:b/>
                <w:bCs/>
                <w:sz w:val="18"/>
                <w:szCs w:val="18"/>
              </w:rPr>
            </w:pPr>
            <w:r w:rsidRPr="00E50AD2">
              <w:rPr>
                <w:rFonts w:ascii="Arial" w:hAnsi="Arial" w:cs="Arial"/>
                <w:b/>
                <w:bCs/>
                <w:sz w:val="18"/>
                <w:szCs w:val="18"/>
              </w:rPr>
              <w:t>FORTALECIMIENTO INSTITUCIONAL</w:t>
            </w:r>
          </w:p>
        </w:tc>
        <w:tc>
          <w:tcPr>
            <w:tcW w:w="1642" w:type="dxa"/>
          </w:tcPr>
          <w:p w:rsidR="006D69E6" w:rsidRPr="00E50AD2" w:rsidRDefault="006D69E6" w:rsidP="006D69E6">
            <w:pPr>
              <w:pStyle w:val="Prrafodelista"/>
              <w:ind w:left="0"/>
              <w:jc w:val="center"/>
              <w:rPr>
                <w:rFonts w:ascii="Arial" w:hAnsi="Arial" w:cs="Arial"/>
                <w:b/>
                <w:sz w:val="18"/>
                <w:szCs w:val="18"/>
              </w:rPr>
            </w:pPr>
          </w:p>
          <w:p w:rsidR="006D69E6" w:rsidRPr="00E50AD2" w:rsidRDefault="003F6B77" w:rsidP="006D69E6">
            <w:pPr>
              <w:pStyle w:val="Prrafodelista"/>
              <w:ind w:left="0"/>
              <w:jc w:val="center"/>
              <w:rPr>
                <w:rFonts w:ascii="Arial" w:hAnsi="Arial" w:cs="Arial"/>
                <w:b/>
                <w:sz w:val="18"/>
                <w:szCs w:val="18"/>
              </w:rPr>
            </w:pPr>
            <w:r w:rsidRPr="00E50AD2">
              <w:rPr>
                <w:rFonts w:ascii="Arial" w:hAnsi="Arial" w:cs="Arial"/>
                <w:b/>
                <w:sz w:val="18"/>
                <w:szCs w:val="18"/>
              </w:rPr>
              <w:t>15</w:t>
            </w:r>
            <w:r w:rsidR="006D69E6" w:rsidRPr="00E50AD2">
              <w:rPr>
                <w:rFonts w:ascii="Arial" w:hAnsi="Arial" w:cs="Arial"/>
                <w:b/>
                <w:sz w:val="18"/>
                <w:szCs w:val="18"/>
              </w:rPr>
              <w:t>%</w:t>
            </w:r>
          </w:p>
        </w:tc>
      </w:tr>
      <w:tr w:rsidR="006D69E6" w:rsidTr="00E50AD2">
        <w:tc>
          <w:tcPr>
            <w:tcW w:w="7043" w:type="dxa"/>
          </w:tcPr>
          <w:p w:rsidR="006D69E6" w:rsidRPr="00E50AD2" w:rsidRDefault="006D69E6" w:rsidP="006D69E6">
            <w:pPr>
              <w:rPr>
                <w:rFonts w:ascii="Arial" w:hAnsi="Arial" w:cs="Arial"/>
                <w:b/>
                <w:bCs/>
                <w:sz w:val="18"/>
                <w:szCs w:val="18"/>
              </w:rPr>
            </w:pPr>
          </w:p>
          <w:p w:rsidR="006D69E6" w:rsidRPr="00E50AD2" w:rsidRDefault="006D69E6" w:rsidP="006D69E6">
            <w:pPr>
              <w:jc w:val="center"/>
              <w:rPr>
                <w:rFonts w:ascii="Arial" w:hAnsi="Arial" w:cs="Arial"/>
                <w:b/>
                <w:bCs/>
                <w:sz w:val="18"/>
                <w:szCs w:val="18"/>
              </w:rPr>
            </w:pPr>
            <w:r w:rsidRPr="00E50AD2">
              <w:rPr>
                <w:rFonts w:ascii="Arial" w:hAnsi="Arial" w:cs="Arial"/>
                <w:b/>
                <w:bCs/>
                <w:sz w:val="18"/>
                <w:szCs w:val="18"/>
              </w:rPr>
              <w:t>PROMOVER PRÁCTICAS DE BUEN GOBIERNO</w:t>
            </w:r>
            <w:r w:rsidR="00E06AE4">
              <w:rPr>
                <w:rFonts w:ascii="Arial" w:hAnsi="Arial" w:cs="Arial"/>
                <w:b/>
                <w:bCs/>
                <w:sz w:val="18"/>
                <w:szCs w:val="18"/>
              </w:rPr>
              <w:t xml:space="preserve"> </w:t>
            </w:r>
            <w:r w:rsidR="00E94ADE">
              <w:rPr>
                <w:rFonts w:ascii="Arial" w:hAnsi="Arial" w:cs="Arial"/>
                <w:b/>
                <w:bCs/>
                <w:sz w:val="18"/>
                <w:szCs w:val="18"/>
              </w:rPr>
              <w:t xml:space="preserve">EN EL CONTROL </w:t>
            </w:r>
            <w:r w:rsidR="00E06AE4">
              <w:rPr>
                <w:rFonts w:ascii="Arial" w:hAnsi="Arial" w:cs="Arial"/>
                <w:b/>
                <w:bCs/>
                <w:sz w:val="18"/>
                <w:szCs w:val="18"/>
              </w:rPr>
              <w:t>FISCAL</w:t>
            </w:r>
          </w:p>
        </w:tc>
        <w:tc>
          <w:tcPr>
            <w:tcW w:w="1642" w:type="dxa"/>
          </w:tcPr>
          <w:p w:rsidR="006D69E6" w:rsidRPr="00E50AD2" w:rsidRDefault="006D69E6" w:rsidP="006D69E6">
            <w:pPr>
              <w:pStyle w:val="Prrafodelista"/>
              <w:ind w:left="0"/>
              <w:jc w:val="center"/>
              <w:rPr>
                <w:rFonts w:ascii="Arial" w:hAnsi="Arial" w:cs="Arial"/>
                <w:b/>
                <w:sz w:val="18"/>
                <w:szCs w:val="18"/>
              </w:rPr>
            </w:pPr>
          </w:p>
          <w:p w:rsidR="006D69E6" w:rsidRPr="00E50AD2" w:rsidRDefault="003F6B77" w:rsidP="006D69E6">
            <w:pPr>
              <w:pStyle w:val="Prrafodelista"/>
              <w:ind w:left="0"/>
              <w:jc w:val="center"/>
              <w:rPr>
                <w:rFonts w:ascii="Arial" w:hAnsi="Arial" w:cs="Arial"/>
                <w:b/>
                <w:sz w:val="18"/>
                <w:szCs w:val="18"/>
              </w:rPr>
            </w:pPr>
            <w:r w:rsidRPr="00E50AD2">
              <w:rPr>
                <w:rFonts w:ascii="Arial" w:hAnsi="Arial" w:cs="Arial"/>
                <w:b/>
                <w:sz w:val="18"/>
                <w:szCs w:val="18"/>
              </w:rPr>
              <w:t>2</w:t>
            </w:r>
            <w:r w:rsidR="006D69E6" w:rsidRPr="00E50AD2">
              <w:rPr>
                <w:rFonts w:ascii="Arial" w:hAnsi="Arial" w:cs="Arial"/>
                <w:b/>
                <w:sz w:val="18"/>
                <w:szCs w:val="18"/>
              </w:rPr>
              <w:t>0%</w:t>
            </w:r>
          </w:p>
        </w:tc>
      </w:tr>
      <w:tr w:rsidR="006D69E6" w:rsidTr="00E50AD2">
        <w:tc>
          <w:tcPr>
            <w:tcW w:w="7043" w:type="dxa"/>
          </w:tcPr>
          <w:p w:rsidR="003F6B77" w:rsidRPr="00E50AD2" w:rsidRDefault="003F6B77" w:rsidP="006D69E6">
            <w:pPr>
              <w:pStyle w:val="Prrafodelista"/>
              <w:ind w:left="0"/>
              <w:jc w:val="center"/>
              <w:rPr>
                <w:rFonts w:ascii="Arial" w:hAnsi="Arial" w:cs="Arial"/>
                <w:b/>
                <w:bCs/>
                <w:sz w:val="18"/>
                <w:szCs w:val="18"/>
              </w:rPr>
            </w:pPr>
          </w:p>
          <w:p w:rsidR="006D69E6" w:rsidRPr="00E50AD2" w:rsidRDefault="006D69E6" w:rsidP="006D69E6">
            <w:pPr>
              <w:pStyle w:val="Prrafodelista"/>
              <w:ind w:left="0"/>
              <w:jc w:val="center"/>
              <w:rPr>
                <w:rFonts w:ascii="Arial" w:hAnsi="Arial" w:cs="Arial"/>
                <w:b/>
                <w:sz w:val="18"/>
                <w:szCs w:val="18"/>
              </w:rPr>
            </w:pPr>
            <w:r w:rsidRPr="00E50AD2">
              <w:rPr>
                <w:rFonts w:ascii="Arial" w:hAnsi="Arial" w:cs="Arial"/>
                <w:b/>
                <w:bCs/>
                <w:sz w:val="18"/>
                <w:szCs w:val="18"/>
              </w:rPr>
              <w:t>COORDINACIÓN DEL CONTROL FISCAL MICRO Y LOS PROCESOS DE RESPONSABILIDAD FISCAL</w:t>
            </w:r>
          </w:p>
        </w:tc>
        <w:tc>
          <w:tcPr>
            <w:tcW w:w="1642" w:type="dxa"/>
          </w:tcPr>
          <w:p w:rsidR="006D69E6" w:rsidRPr="00E50AD2" w:rsidRDefault="006D69E6" w:rsidP="006D69E6">
            <w:pPr>
              <w:pStyle w:val="Prrafodelista"/>
              <w:ind w:left="0"/>
              <w:jc w:val="center"/>
              <w:rPr>
                <w:rFonts w:ascii="Arial" w:hAnsi="Arial" w:cs="Arial"/>
                <w:b/>
                <w:sz w:val="18"/>
                <w:szCs w:val="18"/>
              </w:rPr>
            </w:pPr>
          </w:p>
          <w:p w:rsidR="006D69E6" w:rsidRPr="00E50AD2" w:rsidRDefault="004A491D" w:rsidP="006D69E6">
            <w:pPr>
              <w:pStyle w:val="Prrafodelista"/>
              <w:ind w:left="0"/>
              <w:jc w:val="center"/>
              <w:rPr>
                <w:rFonts w:ascii="Arial" w:hAnsi="Arial" w:cs="Arial"/>
                <w:b/>
                <w:sz w:val="18"/>
                <w:szCs w:val="18"/>
              </w:rPr>
            </w:pPr>
            <w:r w:rsidRPr="00E50AD2">
              <w:rPr>
                <w:rFonts w:ascii="Arial" w:hAnsi="Arial" w:cs="Arial"/>
                <w:b/>
                <w:sz w:val="18"/>
                <w:szCs w:val="18"/>
              </w:rPr>
              <w:t>3</w:t>
            </w:r>
            <w:r w:rsidR="003F6B77" w:rsidRPr="00E50AD2">
              <w:rPr>
                <w:rFonts w:ascii="Arial" w:hAnsi="Arial" w:cs="Arial"/>
                <w:b/>
                <w:sz w:val="18"/>
                <w:szCs w:val="18"/>
              </w:rPr>
              <w:t>5</w:t>
            </w:r>
            <w:r w:rsidR="006D69E6" w:rsidRPr="00E50AD2">
              <w:rPr>
                <w:rFonts w:ascii="Arial" w:hAnsi="Arial" w:cs="Arial"/>
                <w:b/>
                <w:sz w:val="18"/>
                <w:szCs w:val="18"/>
              </w:rPr>
              <w:t>%</w:t>
            </w:r>
          </w:p>
        </w:tc>
      </w:tr>
    </w:tbl>
    <w:p w:rsidR="00CA6426" w:rsidRDefault="00CA6426" w:rsidP="002E6005">
      <w:pPr>
        <w:pStyle w:val="Prrafodelista"/>
        <w:rPr>
          <w:rFonts w:ascii="Arial" w:hAnsi="Arial" w:cs="Arial"/>
          <w:b/>
        </w:rPr>
        <w:sectPr w:rsidR="00CA6426" w:rsidSect="00741411">
          <w:headerReference w:type="even" r:id="rId18"/>
          <w:headerReference w:type="default" r:id="rId19"/>
          <w:footerReference w:type="default" r:id="rId20"/>
          <w:headerReference w:type="first" r:id="rId21"/>
          <w:pgSz w:w="12240" w:h="15840"/>
          <w:pgMar w:top="1417" w:right="1350" w:bottom="1417" w:left="1701" w:header="708" w:footer="708" w:gutter="0"/>
          <w:cols w:space="708"/>
          <w:docGrid w:linePitch="360"/>
        </w:sectPr>
      </w:pPr>
    </w:p>
    <w:p w:rsidR="006D69E6" w:rsidRDefault="006D69E6" w:rsidP="002E6005">
      <w:pPr>
        <w:pStyle w:val="Prrafodelista"/>
        <w:rPr>
          <w:rFonts w:ascii="Arial" w:hAnsi="Arial" w:cs="Arial"/>
          <w:b/>
        </w:rPr>
      </w:pPr>
    </w:p>
    <w:tbl>
      <w:tblPr>
        <w:tblStyle w:val="Tablaconcuadrcula"/>
        <w:tblW w:w="0" w:type="auto"/>
        <w:tblInd w:w="720" w:type="dxa"/>
        <w:tblLayout w:type="fixed"/>
        <w:tblLook w:val="04A0" w:firstRow="1" w:lastRow="0" w:firstColumn="1" w:lastColumn="0" w:noHBand="0" w:noVBand="1"/>
      </w:tblPr>
      <w:tblGrid>
        <w:gridCol w:w="4095"/>
        <w:gridCol w:w="1389"/>
        <w:gridCol w:w="4677"/>
        <w:gridCol w:w="2339"/>
      </w:tblGrid>
      <w:tr w:rsidR="00CA6426" w:rsidTr="00142026">
        <w:tc>
          <w:tcPr>
            <w:tcW w:w="4095" w:type="dxa"/>
            <w:shd w:val="clear" w:color="auto" w:fill="C6D9F1" w:themeFill="text2" w:themeFillTint="33"/>
          </w:tcPr>
          <w:p w:rsidR="00F23338" w:rsidRDefault="00F23338" w:rsidP="00CA6426">
            <w:pPr>
              <w:pStyle w:val="Prrafodelista"/>
              <w:ind w:left="0"/>
              <w:jc w:val="center"/>
              <w:rPr>
                <w:rFonts w:ascii="Arial" w:hAnsi="Arial" w:cs="Arial"/>
                <w:b/>
                <w:sz w:val="16"/>
                <w:szCs w:val="16"/>
              </w:rPr>
            </w:pPr>
            <w:bookmarkStart w:id="4" w:name="OLE_LINK1"/>
          </w:p>
          <w:p w:rsidR="009E0B51" w:rsidRPr="00F23338" w:rsidRDefault="00CA6426" w:rsidP="00CA6426">
            <w:pPr>
              <w:pStyle w:val="Prrafodelista"/>
              <w:ind w:left="0"/>
              <w:jc w:val="center"/>
              <w:rPr>
                <w:rFonts w:ascii="Arial" w:hAnsi="Arial" w:cs="Arial"/>
                <w:b/>
                <w:sz w:val="16"/>
                <w:szCs w:val="16"/>
              </w:rPr>
            </w:pPr>
            <w:r w:rsidRPr="00F23338">
              <w:rPr>
                <w:rFonts w:ascii="Arial" w:hAnsi="Arial" w:cs="Arial"/>
                <w:b/>
                <w:sz w:val="16"/>
                <w:szCs w:val="16"/>
              </w:rPr>
              <w:t>EJES ESTRATÉGICOS</w:t>
            </w:r>
          </w:p>
        </w:tc>
        <w:tc>
          <w:tcPr>
            <w:tcW w:w="1389" w:type="dxa"/>
            <w:shd w:val="clear" w:color="auto" w:fill="C6D9F1" w:themeFill="text2" w:themeFillTint="33"/>
          </w:tcPr>
          <w:p w:rsidR="009E0B51" w:rsidRPr="00F23338" w:rsidRDefault="00CA6426" w:rsidP="004265C5">
            <w:pPr>
              <w:pStyle w:val="Prrafodelista"/>
              <w:ind w:left="0"/>
              <w:jc w:val="center"/>
              <w:rPr>
                <w:rFonts w:ascii="Arial" w:hAnsi="Arial" w:cs="Arial"/>
                <w:b/>
                <w:sz w:val="16"/>
                <w:szCs w:val="16"/>
              </w:rPr>
            </w:pPr>
            <w:r w:rsidRPr="00F23338">
              <w:rPr>
                <w:rFonts w:ascii="Arial" w:hAnsi="Arial" w:cs="Arial"/>
                <w:b/>
                <w:sz w:val="16"/>
                <w:szCs w:val="16"/>
              </w:rPr>
              <w:t>% PESO PORCENTUAL</w:t>
            </w:r>
          </w:p>
        </w:tc>
        <w:tc>
          <w:tcPr>
            <w:tcW w:w="4677" w:type="dxa"/>
            <w:shd w:val="clear" w:color="auto" w:fill="C6D9F1" w:themeFill="text2" w:themeFillTint="33"/>
          </w:tcPr>
          <w:p w:rsidR="004265C5" w:rsidRDefault="004265C5" w:rsidP="00CA6426">
            <w:pPr>
              <w:pStyle w:val="Prrafodelista"/>
              <w:ind w:left="0"/>
              <w:jc w:val="center"/>
              <w:rPr>
                <w:rFonts w:ascii="Arial" w:hAnsi="Arial" w:cs="Arial"/>
                <w:b/>
                <w:sz w:val="16"/>
                <w:szCs w:val="16"/>
              </w:rPr>
            </w:pPr>
          </w:p>
          <w:p w:rsidR="009E0B51" w:rsidRPr="00F23338" w:rsidRDefault="00CA6426" w:rsidP="00CA6426">
            <w:pPr>
              <w:pStyle w:val="Prrafodelista"/>
              <w:ind w:left="0"/>
              <w:jc w:val="center"/>
              <w:rPr>
                <w:rFonts w:ascii="Arial" w:hAnsi="Arial" w:cs="Arial"/>
                <w:b/>
                <w:sz w:val="16"/>
                <w:szCs w:val="16"/>
              </w:rPr>
            </w:pPr>
            <w:r w:rsidRPr="00F23338">
              <w:rPr>
                <w:rFonts w:ascii="Arial" w:hAnsi="Arial" w:cs="Arial"/>
                <w:b/>
                <w:sz w:val="16"/>
                <w:szCs w:val="16"/>
              </w:rPr>
              <w:t>PROGRAMAS ESTRATÉGICOS</w:t>
            </w:r>
          </w:p>
        </w:tc>
        <w:tc>
          <w:tcPr>
            <w:tcW w:w="2339" w:type="dxa"/>
            <w:shd w:val="clear" w:color="auto" w:fill="C6D9F1" w:themeFill="text2" w:themeFillTint="33"/>
          </w:tcPr>
          <w:p w:rsidR="004265C5" w:rsidRDefault="004265C5" w:rsidP="00CA6426">
            <w:pPr>
              <w:pStyle w:val="Prrafodelista"/>
              <w:ind w:left="0"/>
              <w:jc w:val="center"/>
              <w:rPr>
                <w:rFonts w:ascii="Arial" w:hAnsi="Arial" w:cs="Arial"/>
                <w:b/>
                <w:sz w:val="16"/>
                <w:szCs w:val="16"/>
              </w:rPr>
            </w:pPr>
          </w:p>
          <w:p w:rsidR="009E0B51" w:rsidRPr="00F23338" w:rsidRDefault="004265C5" w:rsidP="00CA6426">
            <w:pPr>
              <w:pStyle w:val="Prrafodelista"/>
              <w:ind w:left="0"/>
              <w:jc w:val="center"/>
              <w:rPr>
                <w:rFonts w:ascii="Arial" w:hAnsi="Arial" w:cs="Arial"/>
                <w:b/>
                <w:sz w:val="16"/>
                <w:szCs w:val="16"/>
              </w:rPr>
            </w:pPr>
            <w:r w:rsidRPr="00F23338">
              <w:rPr>
                <w:rFonts w:ascii="Arial" w:hAnsi="Arial" w:cs="Arial"/>
                <w:b/>
                <w:sz w:val="16"/>
                <w:szCs w:val="16"/>
              </w:rPr>
              <w:t>% PESO PORCENTUAL</w:t>
            </w:r>
          </w:p>
        </w:tc>
      </w:tr>
      <w:tr w:rsidR="00AB19F4" w:rsidTr="0038175B">
        <w:tc>
          <w:tcPr>
            <w:tcW w:w="4095" w:type="dxa"/>
            <w:vMerge w:val="restart"/>
          </w:tcPr>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Default="00AB19F4" w:rsidP="00092164">
            <w:pPr>
              <w:pStyle w:val="Prrafodelista"/>
              <w:ind w:left="0"/>
              <w:jc w:val="center"/>
              <w:rPr>
                <w:rFonts w:ascii="Arial" w:hAnsi="Arial" w:cs="Arial"/>
                <w:b/>
                <w:bCs/>
                <w:sz w:val="16"/>
                <w:szCs w:val="16"/>
              </w:rPr>
            </w:pPr>
          </w:p>
          <w:p w:rsidR="00AB19F4" w:rsidRPr="00F23338" w:rsidRDefault="00AB19F4" w:rsidP="00092164">
            <w:pPr>
              <w:pStyle w:val="Prrafodelista"/>
              <w:ind w:left="0"/>
              <w:jc w:val="center"/>
              <w:rPr>
                <w:rFonts w:ascii="Arial" w:hAnsi="Arial" w:cs="Arial"/>
                <w:b/>
                <w:sz w:val="16"/>
                <w:szCs w:val="16"/>
              </w:rPr>
            </w:pPr>
            <w:r w:rsidRPr="00F23338">
              <w:rPr>
                <w:rFonts w:ascii="Arial" w:hAnsi="Arial" w:cs="Arial"/>
                <w:b/>
                <w:bCs/>
                <w:sz w:val="16"/>
                <w:szCs w:val="16"/>
              </w:rPr>
              <w:t>FORTALECIMIENTO A LA GESTIÓN ADMINIST</w:t>
            </w:r>
            <w:r w:rsidR="00BC01E8">
              <w:rPr>
                <w:rFonts w:ascii="Arial" w:hAnsi="Arial" w:cs="Arial"/>
                <w:b/>
                <w:bCs/>
                <w:sz w:val="16"/>
                <w:szCs w:val="16"/>
              </w:rPr>
              <w:t>RATIVA, FINANCIERA Y JURIDICA</w:t>
            </w:r>
          </w:p>
        </w:tc>
        <w:tc>
          <w:tcPr>
            <w:tcW w:w="1389" w:type="dxa"/>
            <w:vMerge w:val="restart"/>
          </w:tcPr>
          <w:p w:rsidR="00AB19F4" w:rsidRPr="00F23338" w:rsidRDefault="00AB19F4" w:rsidP="00092164">
            <w:pPr>
              <w:pStyle w:val="Prrafodelista"/>
              <w:ind w:left="0"/>
              <w:rPr>
                <w:rFonts w:ascii="Arial" w:hAnsi="Arial" w:cs="Arial"/>
                <w:b/>
                <w:sz w:val="16"/>
                <w:szCs w:val="16"/>
              </w:rPr>
            </w:pPr>
          </w:p>
          <w:p w:rsidR="00AB19F4" w:rsidRDefault="00AB19F4" w:rsidP="00092164">
            <w:pPr>
              <w:pStyle w:val="Prrafodelista"/>
              <w:ind w:left="0"/>
              <w:rPr>
                <w:rFonts w:ascii="Arial" w:hAnsi="Arial" w:cs="Arial"/>
                <w:b/>
                <w:sz w:val="16"/>
                <w:szCs w:val="16"/>
              </w:rPr>
            </w:pPr>
          </w:p>
          <w:p w:rsidR="00AB19F4" w:rsidRDefault="00AB19F4" w:rsidP="002F7329">
            <w:pPr>
              <w:pStyle w:val="Prrafodelista"/>
              <w:ind w:left="0"/>
              <w:jc w:val="center"/>
              <w:rPr>
                <w:rFonts w:ascii="Arial" w:hAnsi="Arial" w:cs="Arial"/>
                <w:b/>
                <w:sz w:val="16"/>
                <w:szCs w:val="16"/>
              </w:rPr>
            </w:pPr>
          </w:p>
          <w:p w:rsidR="00AB19F4" w:rsidRDefault="00AB19F4" w:rsidP="00C4036F">
            <w:pPr>
              <w:pStyle w:val="Prrafodelista"/>
              <w:ind w:left="0"/>
              <w:rPr>
                <w:rFonts w:ascii="Arial" w:hAnsi="Arial" w:cs="Arial"/>
                <w:b/>
                <w:sz w:val="16"/>
                <w:szCs w:val="16"/>
              </w:rPr>
            </w:pPr>
          </w:p>
          <w:p w:rsidR="00AB19F4" w:rsidRDefault="00AB19F4" w:rsidP="00C4036F">
            <w:pPr>
              <w:pStyle w:val="Prrafodelista"/>
              <w:ind w:left="0"/>
              <w:rPr>
                <w:rFonts w:ascii="Arial" w:hAnsi="Arial" w:cs="Arial"/>
                <w:b/>
                <w:sz w:val="16"/>
                <w:szCs w:val="16"/>
              </w:rPr>
            </w:pPr>
          </w:p>
          <w:p w:rsidR="00AB19F4" w:rsidRDefault="00AB19F4" w:rsidP="00C4036F">
            <w:pPr>
              <w:pStyle w:val="Prrafodelista"/>
              <w:ind w:left="0"/>
              <w:rPr>
                <w:rFonts w:ascii="Arial" w:hAnsi="Arial" w:cs="Arial"/>
                <w:b/>
                <w:sz w:val="16"/>
                <w:szCs w:val="16"/>
              </w:rPr>
            </w:pPr>
          </w:p>
          <w:p w:rsidR="00AB19F4" w:rsidRDefault="00AB19F4" w:rsidP="00C4036F">
            <w:pPr>
              <w:pStyle w:val="Prrafodelista"/>
              <w:ind w:left="0"/>
              <w:rPr>
                <w:rFonts w:ascii="Arial" w:hAnsi="Arial" w:cs="Arial"/>
                <w:b/>
                <w:sz w:val="16"/>
                <w:szCs w:val="16"/>
              </w:rPr>
            </w:pPr>
          </w:p>
          <w:p w:rsidR="00AB19F4" w:rsidRDefault="00AB19F4" w:rsidP="00C4036F">
            <w:pPr>
              <w:pStyle w:val="Prrafodelista"/>
              <w:ind w:left="0"/>
              <w:rPr>
                <w:rFonts w:ascii="Arial" w:hAnsi="Arial" w:cs="Arial"/>
                <w:b/>
                <w:sz w:val="16"/>
                <w:szCs w:val="16"/>
              </w:rPr>
            </w:pPr>
          </w:p>
          <w:p w:rsidR="00AB19F4" w:rsidRPr="00F23338" w:rsidRDefault="00AB19F4" w:rsidP="00AB19F4">
            <w:pPr>
              <w:pStyle w:val="Prrafodelista"/>
              <w:ind w:left="0"/>
              <w:jc w:val="center"/>
              <w:rPr>
                <w:rFonts w:ascii="Arial" w:hAnsi="Arial" w:cs="Arial"/>
                <w:b/>
                <w:sz w:val="16"/>
                <w:szCs w:val="16"/>
              </w:rPr>
            </w:pPr>
            <w:r>
              <w:rPr>
                <w:rFonts w:ascii="Arial" w:hAnsi="Arial" w:cs="Arial"/>
                <w:b/>
                <w:sz w:val="16"/>
                <w:szCs w:val="16"/>
              </w:rPr>
              <w:t>15%</w:t>
            </w:r>
          </w:p>
        </w:tc>
        <w:tc>
          <w:tcPr>
            <w:tcW w:w="4677" w:type="dxa"/>
          </w:tcPr>
          <w:p w:rsidR="00AB19F4" w:rsidRPr="00F92B4C" w:rsidRDefault="00AB19F4" w:rsidP="00F92B4C">
            <w:pPr>
              <w:pStyle w:val="Prrafodelista"/>
              <w:spacing w:after="0" w:line="240" w:lineRule="auto"/>
              <w:ind w:left="0"/>
              <w:jc w:val="both"/>
              <w:rPr>
                <w:rFonts w:ascii="Arial" w:hAnsi="Arial" w:cs="Arial"/>
                <w:sz w:val="20"/>
                <w:szCs w:val="20"/>
              </w:rPr>
            </w:pPr>
            <w:r w:rsidRPr="00F92B4C">
              <w:rPr>
                <w:rFonts w:ascii="Arial" w:hAnsi="Arial" w:cs="Arial"/>
                <w:sz w:val="20"/>
                <w:szCs w:val="20"/>
              </w:rPr>
              <w:t>Gestión de Proyectos y</w:t>
            </w:r>
            <w:r w:rsidR="00E06AE4">
              <w:rPr>
                <w:rFonts w:ascii="Arial" w:hAnsi="Arial" w:cs="Arial"/>
                <w:sz w:val="20"/>
                <w:szCs w:val="20"/>
              </w:rPr>
              <w:t>/o</w:t>
            </w:r>
            <w:r w:rsidRPr="00F92B4C">
              <w:rPr>
                <w:rFonts w:ascii="Arial" w:hAnsi="Arial" w:cs="Arial"/>
                <w:sz w:val="20"/>
                <w:szCs w:val="20"/>
              </w:rPr>
              <w:t xml:space="preserve"> Convenios encaminados a fortalecer la capacidad institucional.</w:t>
            </w:r>
          </w:p>
        </w:tc>
        <w:tc>
          <w:tcPr>
            <w:tcW w:w="2339" w:type="dxa"/>
          </w:tcPr>
          <w:p w:rsidR="00AB19F4" w:rsidRDefault="00AB19F4" w:rsidP="00AB19F4">
            <w:pPr>
              <w:pStyle w:val="Prrafodelista"/>
              <w:ind w:left="0"/>
              <w:jc w:val="center"/>
              <w:rPr>
                <w:rFonts w:ascii="Arial" w:hAnsi="Arial" w:cs="Arial"/>
                <w:b/>
                <w:sz w:val="16"/>
                <w:szCs w:val="16"/>
              </w:rPr>
            </w:pPr>
          </w:p>
          <w:p w:rsidR="00F27C7D" w:rsidRDefault="00F27C7D" w:rsidP="00AB19F4">
            <w:pPr>
              <w:pStyle w:val="Prrafodelista"/>
              <w:ind w:left="0"/>
              <w:jc w:val="center"/>
              <w:rPr>
                <w:rFonts w:ascii="Arial" w:hAnsi="Arial" w:cs="Arial"/>
                <w:b/>
                <w:sz w:val="16"/>
                <w:szCs w:val="16"/>
              </w:rPr>
            </w:pPr>
          </w:p>
          <w:p w:rsidR="00F27C7D" w:rsidRPr="00F23338" w:rsidRDefault="00F27C7D" w:rsidP="00AB19F4">
            <w:pPr>
              <w:pStyle w:val="Prrafodelista"/>
              <w:ind w:left="0"/>
              <w:jc w:val="center"/>
              <w:rPr>
                <w:rFonts w:ascii="Arial" w:hAnsi="Arial" w:cs="Arial"/>
                <w:b/>
                <w:sz w:val="16"/>
                <w:szCs w:val="16"/>
              </w:rPr>
            </w:pPr>
            <w:r>
              <w:rPr>
                <w:rFonts w:ascii="Arial" w:hAnsi="Arial" w:cs="Arial"/>
                <w:b/>
                <w:sz w:val="16"/>
                <w:szCs w:val="16"/>
              </w:rPr>
              <w:t>20%</w:t>
            </w:r>
          </w:p>
        </w:tc>
      </w:tr>
      <w:tr w:rsidR="00AB19F4" w:rsidTr="0038175B">
        <w:tc>
          <w:tcPr>
            <w:tcW w:w="4095" w:type="dxa"/>
            <w:vMerge/>
          </w:tcPr>
          <w:p w:rsidR="00AB19F4" w:rsidRPr="00F23338" w:rsidRDefault="00AB19F4" w:rsidP="00092164">
            <w:pPr>
              <w:pStyle w:val="Prrafodelista"/>
              <w:ind w:left="0"/>
              <w:jc w:val="center"/>
              <w:rPr>
                <w:rFonts w:ascii="Arial" w:hAnsi="Arial" w:cs="Arial"/>
                <w:b/>
                <w:bCs/>
                <w:sz w:val="16"/>
                <w:szCs w:val="16"/>
              </w:rPr>
            </w:pPr>
          </w:p>
        </w:tc>
        <w:tc>
          <w:tcPr>
            <w:tcW w:w="1389" w:type="dxa"/>
            <w:vMerge/>
          </w:tcPr>
          <w:p w:rsidR="00AB19F4" w:rsidRPr="00F23338" w:rsidRDefault="00AB19F4" w:rsidP="00C4036F">
            <w:pPr>
              <w:pStyle w:val="Prrafodelista"/>
              <w:ind w:left="0"/>
              <w:rPr>
                <w:rFonts w:ascii="Arial" w:hAnsi="Arial" w:cs="Arial"/>
                <w:b/>
                <w:sz w:val="16"/>
                <w:szCs w:val="16"/>
              </w:rPr>
            </w:pPr>
          </w:p>
        </w:tc>
        <w:tc>
          <w:tcPr>
            <w:tcW w:w="4677" w:type="dxa"/>
          </w:tcPr>
          <w:p w:rsidR="00AB19F4" w:rsidRPr="00F92B4C" w:rsidRDefault="00AB19F4" w:rsidP="00D81575">
            <w:pPr>
              <w:pStyle w:val="Prrafodelista"/>
              <w:spacing w:after="0" w:line="240" w:lineRule="auto"/>
              <w:ind w:left="0"/>
              <w:jc w:val="both"/>
              <w:rPr>
                <w:rFonts w:ascii="Arial" w:hAnsi="Arial" w:cs="Arial"/>
                <w:sz w:val="20"/>
                <w:szCs w:val="20"/>
              </w:rPr>
            </w:pPr>
            <w:r w:rsidRPr="00F92B4C">
              <w:rPr>
                <w:rFonts w:ascii="Arial" w:hAnsi="Arial" w:cs="Arial"/>
                <w:sz w:val="20"/>
                <w:szCs w:val="20"/>
              </w:rPr>
              <w:t xml:space="preserve">Implementación de una Gestión Administrativa, Financiera y </w:t>
            </w:r>
            <w:r w:rsidR="00D81575">
              <w:rPr>
                <w:rFonts w:ascii="Arial" w:hAnsi="Arial" w:cs="Arial"/>
                <w:sz w:val="20"/>
                <w:szCs w:val="20"/>
              </w:rPr>
              <w:t>Jurídica</w:t>
            </w:r>
            <w:r w:rsidRPr="00F92B4C">
              <w:rPr>
                <w:rFonts w:ascii="Arial" w:hAnsi="Arial" w:cs="Arial"/>
                <w:sz w:val="20"/>
                <w:szCs w:val="20"/>
              </w:rPr>
              <w:t xml:space="preserve"> enfocada a resultados.</w:t>
            </w:r>
          </w:p>
        </w:tc>
        <w:tc>
          <w:tcPr>
            <w:tcW w:w="2339" w:type="dxa"/>
          </w:tcPr>
          <w:p w:rsidR="00AB19F4" w:rsidRDefault="00AB19F4" w:rsidP="00092164">
            <w:pPr>
              <w:pStyle w:val="Prrafodelista"/>
              <w:ind w:left="0"/>
              <w:rPr>
                <w:rFonts w:ascii="Arial" w:hAnsi="Arial" w:cs="Arial"/>
                <w:b/>
                <w:sz w:val="16"/>
                <w:szCs w:val="16"/>
              </w:rPr>
            </w:pPr>
          </w:p>
          <w:p w:rsidR="00F27C7D" w:rsidRDefault="00F27C7D" w:rsidP="00092164">
            <w:pPr>
              <w:pStyle w:val="Prrafodelista"/>
              <w:ind w:left="0"/>
              <w:rPr>
                <w:rFonts w:ascii="Arial" w:hAnsi="Arial" w:cs="Arial"/>
                <w:b/>
                <w:sz w:val="16"/>
                <w:szCs w:val="16"/>
              </w:rPr>
            </w:pPr>
          </w:p>
          <w:p w:rsidR="00F27C7D" w:rsidRPr="00F23338" w:rsidRDefault="00F27C7D" w:rsidP="00F27C7D">
            <w:pPr>
              <w:pStyle w:val="Prrafodelista"/>
              <w:ind w:left="0"/>
              <w:jc w:val="center"/>
              <w:rPr>
                <w:rFonts w:ascii="Arial" w:hAnsi="Arial" w:cs="Arial"/>
                <w:b/>
                <w:sz w:val="16"/>
                <w:szCs w:val="16"/>
              </w:rPr>
            </w:pPr>
            <w:r>
              <w:rPr>
                <w:rFonts w:ascii="Arial" w:hAnsi="Arial" w:cs="Arial"/>
                <w:b/>
                <w:sz w:val="16"/>
                <w:szCs w:val="16"/>
              </w:rPr>
              <w:t>20%</w:t>
            </w:r>
          </w:p>
        </w:tc>
      </w:tr>
      <w:tr w:rsidR="00AB19F4" w:rsidTr="0038175B">
        <w:tc>
          <w:tcPr>
            <w:tcW w:w="4095" w:type="dxa"/>
            <w:vMerge/>
          </w:tcPr>
          <w:p w:rsidR="00AB19F4" w:rsidRPr="00F23338" w:rsidRDefault="00AB19F4" w:rsidP="00C4036F">
            <w:pPr>
              <w:pStyle w:val="Prrafodelista"/>
              <w:ind w:left="0"/>
              <w:jc w:val="center"/>
              <w:rPr>
                <w:rFonts w:ascii="Arial" w:hAnsi="Arial" w:cs="Arial"/>
                <w:b/>
                <w:bCs/>
                <w:sz w:val="16"/>
                <w:szCs w:val="16"/>
              </w:rPr>
            </w:pPr>
          </w:p>
        </w:tc>
        <w:tc>
          <w:tcPr>
            <w:tcW w:w="1389" w:type="dxa"/>
            <w:vMerge/>
          </w:tcPr>
          <w:p w:rsidR="00AB19F4" w:rsidRPr="00F23338" w:rsidRDefault="00AB19F4" w:rsidP="00C4036F">
            <w:pPr>
              <w:pStyle w:val="Prrafodelista"/>
              <w:ind w:left="0"/>
              <w:rPr>
                <w:rFonts w:ascii="Arial" w:hAnsi="Arial" w:cs="Arial"/>
                <w:b/>
                <w:sz w:val="16"/>
                <w:szCs w:val="16"/>
              </w:rPr>
            </w:pPr>
          </w:p>
        </w:tc>
        <w:tc>
          <w:tcPr>
            <w:tcW w:w="4677" w:type="dxa"/>
          </w:tcPr>
          <w:p w:rsidR="00AB19F4" w:rsidRPr="00F92B4C" w:rsidRDefault="00AB19F4" w:rsidP="00F92B4C">
            <w:pPr>
              <w:pStyle w:val="Prrafodelista"/>
              <w:spacing w:after="0" w:line="240" w:lineRule="auto"/>
              <w:ind w:left="0"/>
              <w:jc w:val="both"/>
              <w:rPr>
                <w:rFonts w:ascii="Arial" w:hAnsi="Arial" w:cs="Arial"/>
                <w:sz w:val="20"/>
                <w:szCs w:val="20"/>
              </w:rPr>
            </w:pPr>
            <w:r w:rsidRPr="00F92B4C">
              <w:rPr>
                <w:rFonts w:ascii="Arial" w:hAnsi="Arial" w:cs="Arial"/>
                <w:sz w:val="20"/>
                <w:szCs w:val="20"/>
              </w:rPr>
              <w:t>Elaboración e implementación de un Plan Institucional de Capacitación pertinente, concertado con las personas que representan el Capital Humano de la entidad.</w:t>
            </w:r>
          </w:p>
        </w:tc>
        <w:tc>
          <w:tcPr>
            <w:tcW w:w="2339" w:type="dxa"/>
          </w:tcPr>
          <w:p w:rsidR="00AB19F4" w:rsidRDefault="00AB19F4" w:rsidP="00C4036F">
            <w:pPr>
              <w:pStyle w:val="Prrafodelista"/>
              <w:ind w:left="0"/>
              <w:rPr>
                <w:rFonts w:ascii="Arial" w:hAnsi="Arial" w:cs="Arial"/>
                <w:b/>
                <w:sz w:val="16"/>
                <w:szCs w:val="16"/>
              </w:rPr>
            </w:pPr>
          </w:p>
          <w:p w:rsidR="00F27C7D" w:rsidRDefault="00F27C7D" w:rsidP="00C4036F">
            <w:pPr>
              <w:pStyle w:val="Prrafodelista"/>
              <w:ind w:left="0"/>
              <w:rPr>
                <w:rFonts w:ascii="Arial" w:hAnsi="Arial" w:cs="Arial"/>
                <w:b/>
                <w:sz w:val="16"/>
                <w:szCs w:val="16"/>
              </w:rPr>
            </w:pPr>
          </w:p>
          <w:p w:rsidR="00F27C7D" w:rsidRDefault="00F27C7D" w:rsidP="00C4036F">
            <w:pPr>
              <w:pStyle w:val="Prrafodelista"/>
              <w:ind w:left="0"/>
              <w:rPr>
                <w:rFonts w:ascii="Arial" w:hAnsi="Arial" w:cs="Arial"/>
                <w:b/>
                <w:sz w:val="16"/>
                <w:szCs w:val="16"/>
              </w:rPr>
            </w:pPr>
          </w:p>
          <w:p w:rsidR="00F27C7D" w:rsidRPr="00F23338" w:rsidRDefault="00F27C7D" w:rsidP="00F27C7D">
            <w:pPr>
              <w:pStyle w:val="Prrafodelista"/>
              <w:ind w:left="0"/>
              <w:jc w:val="center"/>
              <w:rPr>
                <w:rFonts w:ascii="Arial" w:hAnsi="Arial" w:cs="Arial"/>
                <w:b/>
                <w:sz w:val="16"/>
                <w:szCs w:val="16"/>
              </w:rPr>
            </w:pPr>
            <w:r>
              <w:rPr>
                <w:rFonts w:ascii="Arial" w:hAnsi="Arial" w:cs="Arial"/>
                <w:b/>
                <w:sz w:val="16"/>
                <w:szCs w:val="16"/>
              </w:rPr>
              <w:t>20%</w:t>
            </w:r>
          </w:p>
        </w:tc>
      </w:tr>
      <w:tr w:rsidR="00AB19F4" w:rsidTr="0038175B">
        <w:tc>
          <w:tcPr>
            <w:tcW w:w="4095" w:type="dxa"/>
            <w:vMerge/>
          </w:tcPr>
          <w:p w:rsidR="00AB19F4" w:rsidRPr="00F23338" w:rsidRDefault="00AB19F4" w:rsidP="00C4036F">
            <w:pPr>
              <w:pStyle w:val="Prrafodelista"/>
              <w:ind w:left="0"/>
              <w:jc w:val="center"/>
              <w:rPr>
                <w:rFonts w:ascii="Arial" w:hAnsi="Arial" w:cs="Arial"/>
                <w:b/>
                <w:bCs/>
                <w:sz w:val="16"/>
                <w:szCs w:val="16"/>
              </w:rPr>
            </w:pPr>
          </w:p>
        </w:tc>
        <w:tc>
          <w:tcPr>
            <w:tcW w:w="1389" w:type="dxa"/>
            <w:vMerge/>
          </w:tcPr>
          <w:p w:rsidR="00AB19F4" w:rsidRPr="00F23338" w:rsidRDefault="00AB19F4" w:rsidP="00C4036F">
            <w:pPr>
              <w:pStyle w:val="Prrafodelista"/>
              <w:ind w:left="0"/>
              <w:rPr>
                <w:rFonts w:ascii="Arial" w:hAnsi="Arial" w:cs="Arial"/>
                <w:b/>
                <w:sz w:val="16"/>
                <w:szCs w:val="16"/>
              </w:rPr>
            </w:pPr>
          </w:p>
        </w:tc>
        <w:tc>
          <w:tcPr>
            <w:tcW w:w="4677" w:type="dxa"/>
          </w:tcPr>
          <w:p w:rsidR="00AB19F4" w:rsidRPr="00FD12C5" w:rsidRDefault="00AB19F4" w:rsidP="00F92B4C">
            <w:pPr>
              <w:pStyle w:val="Prrafodelista"/>
              <w:spacing w:after="0" w:line="240" w:lineRule="auto"/>
              <w:ind w:left="0"/>
              <w:jc w:val="both"/>
            </w:pPr>
            <w:r w:rsidRPr="00F92B4C">
              <w:rPr>
                <w:rFonts w:ascii="Arial" w:hAnsi="Arial" w:cs="Arial"/>
                <w:sz w:val="20"/>
                <w:szCs w:val="20"/>
              </w:rPr>
              <w:t>Estructurar e implementar el Programa de Bienestar Social y Estímulos para cada anualidad.</w:t>
            </w:r>
          </w:p>
        </w:tc>
        <w:tc>
          <w:tcPr>
            <w:tcW w:w="2339" w:type="dxa"/>
          </w:tcPr>
          <w:p w:rsidR="00AB19F4" w:rsidRDefault="00AB19F4" w:rsidP="00C4036F">
            <w:pPr>
              <w:pStyle w:val="Prrafodelista"/>
              <w:ind w:left="0"/>
              <w:rPr>
                <w:rFonts w:ascii="Arial" w:hAnsi="Arial" w:cs="Arial"/>
                <w:b/>
                <w:sz w:val="16"/>
                <w:szCs w:val="16"/>
              </w:rPr>
            </w:pPr>
          </w:p>
          <w:p w:rsidR="00F27C7D" w:rsidRPr="00F23338" w:rsidRDefault="00F27C7D" w:rsidP="00F27C7D">
            <w:pPr>
              <w:pStyle w:val="Prrafodelista"/>
              <w:ind w:left="0"/>
              <w:jc w:val="center"/>
              <w:rPr>
                <w:rFonts w:ascii="Arial" w:hAnsi="Arial" w:cs="Arial"/>
                <w:b/>
                <w:sz w:val="16"/>
                <w:szCs w:val="16"/>
              </w:rPr>
            </w:pPr>
            <w:r>
              <w:rPr>
                <w:rFonts w:ascii="Arial" w:hAnsi="Arial" w:cs="Arial"/>
                <w:b/>
                <w:sz w:val="16"/>
                <w:szCs w:val="16"/>
              </w:rPr>
              <w:t>20%</w:t>
            </w:r>
          </w:p>
        </w:tc>
      </w:tr>
      <w:tr w:rsidR="00AB19F4" w:rsidTr="0038175B">
        <w:tc>
          <w:tcPr>
            <w:tcW w:w="4095" w:type="dxa"/>
            <w:vMerge/>
          </w:tcPr>
          <w:p w:rsidR="00AB19F4" w:rsidRPr="00F23338" w:rsidRDefault="00AB19F4" w:rsidP="00C4036F">
            <w:pPr>
              <w:pStyle w:val="Prrafodelista"/>
              <w:ind w:left="0"/>
              <w:jc w:val="center"/>
              <w:rPr>
                <w:rFonts w:ascii="Arial" w:hAnsi="Arial" w:cs="Arial"/>
                <w:b/>
                <w:bCs/>
                <w:sz w:val="16"/>
                <w:szCs w:val="16"/>
              </w:rPr>
            </w:pPr>
          </w:p>
        </w:tc>
        <w:tc>
          <w:tcPr>
            <w:tcW w:w="1389" w:type="dxa"/>
            <w:vMerge/>
          </w:tcPr>
          <w:p w:rsidR="00AB19F4" w:rsidRPr="00F23338" w:rsidRDefault="00AB19F4" w:rsidP="00C4036F">
            <w:pPr>
              <w:pStyle w:val="Prrafodelista"/>
              <w:ind w:left="0"/>
              <w:rPr>
                <w:rFonts w:ascii="Arial" w:hAnsi="Arial" w:cs="Arial"/>
                <w:b/>
                <w:sz w:val="16"/>
                <w:szCs w:val="16"/>
              </w:rPr>
            </w:pPr>
          </w:p>
        </w:tc>
        <w:tc>
          <w:tcPr>
            <w:tcW w:w="4677" w:type="dxa"/>
          </w:tcPr>
          <w:p w:rsidR="00AB19F4" w:rsidRPr="00F23338" w:rsidRDefault="00AB19F4" w:rsidP="00C4036F">
            <w:pPr>
              <w:pStyle w:val="Prrafodelista"/>
              <w:ind w:left="0"/>
              <w:rPr>
                <w:rFonts w:ascii="Arial" w:hAnsi="Arial" w:cs="Arial"/>
                <w:b/>
                <w:sz w:val="16"/>
                <w:szCs w:val="16"/>
              </w:rPr>
            </w:pPr>
            <w:r w:rsidRPr="00120C34">
              <w:rPr>
                <w:rFonts w:ascii="Arial" w:hAnsi="Arial" w:cs="Arial"/>
                <w:sz w:val="20"/>
                <w:szCs w:val="20"/>
              </w:rPr>
              <w:t>Gestión de archivos de acuerdo con las normas vigentes en la materia.</w:t>
            </w:r>
          </w:p>
        </w:tc>
        <w:tc>
          <w:tcPr>
            <w:tcW w:w="2339" w:type="dxa"/>
          </w:tcPr>
          <w:p w:rsidR="00F27C7D" w:rsidRDefault="00F27C7D" w:rsidP="00C4036F">
            <w:pPr>
              <w:pStyle w:val="Prrafodelista"/>
              <w:ind w:left="0"/>
              <w:rPr>
                <w:rFonts w:ascii="Arial" w:hAnsi="Arial" w:cs="Arial"/>
                <w:b/>
                <w:sz w:val="16"/>
                <w:szCs w:val="16"/>
              </w:rPr>
            </w:pPr>
          </w:p>
          <w:p w:rsidR="00AB19F4" w:rsidRPr="00F23338" w:rsidRDefault="00F27C7D" w:rsidP="00F27C7D">
            <w:pPr>
              <w:pStyle w:val="Prrafodelista"/>
              <w:ind w:left="0"/>
              <w:jc w:val="center"/>
              <w:rPr>
                <w:rFonts w:ascii="Arial" w:hAnsi="Arial" w:cs="Arial"/>
                <w:b/>
                <w:sz w:val="16"/>
                <w:szCs w:val="16"/>
              </w:rPr>
            </w:pPr>
            <w:r>
              <w:rPr>
                <w:rFonts w:ascii="Arial" w:hAnsi="Arial" w:cs="Arial"/>
                <w:b/>
                <w:sz w:val="16"/>
                <w:szCs w:val="16"/>
              </w:rPr>
              <w:t>20%</w:t>
            </w:r>
          </w:p>
        </w:tc>
      </w:tr>
      <w:tr w:rsidR="0038175B" w:rsidTr="0038175B">
        <w:tc>
          <w:tcPr>
            <w:tcW w:w="4095" w:type="dxa"/>
            <w:vMerge w:val="restart"/>
          </w:tcPr>
          <w:p w:rsidR="0038175B" w:rsidRDefault="0038175B" w:rsidP="0038175B">
            <w:pPr>
              <w:pStyle w:val="Prrafodelista"/>
              <w:ind w:left="0"/>
              <w:jc w:val="center"/>
              <w:rPr>
                <w:rFonts w:ascii="Arial" w:hAnsi="Arial" w:cs="Arial"/>
                <w:b/>
                <w:bCs/>
                <w:sz w:val="16"/>
                <w:szCs w:val="16"/>
              </w:rPr>
            </w:pPr>
          </w:p>
          <w:p w:rsidR="0038175B" w:rsidRDefault="0038175B" w:rsidP="0038175B">
            <w:pPr>
              <w:pStyle w:val="Prrafodelista"/>
              <w:ind w:left="0"/>
              <w:jc w:val="center"/>
              <w:rPr>
                <w:rFonts w:ascii="Arial" w:hAnsi="Arial" w:cs="Arial"/>
                <w:b/>
                <w:bCs/>
                <w:sz w:val="16"/>
                <w:szCs w:val="16"/>
              </w:rPr>
            </w:pPr>
          </w:p>
          <w:p w:rsidR="0038175B" w:rsidRDefault="0038175B" w:rsidP="0038175B">
            <w:pPr>
              <w:pStyle w:val="Prrafodelista"/>
              <w:ind w:left="0"/>
              <w:jc w:val="center"/>
              <w:rPr>
                <w:rFonts w:ascii="Arial" w:hAnsi="Arial" w:cs="Arial"/>
                <w:b/>
                <w:bCs/>
                <w:sz w:val="16"/>
                <w:szCs w:val="16"/>
              </w:rPr>
            </w:pPr>
          </w:p>
          <w:p w:rsidR="0038175B" w:rsidRDefault="0038175B" w:rsidP="0038175B">
            <w:pPr>
              <w:pStyle w:val="Prrafodelista"/>
              <w:ind w:left="0"/>
              <w:jc w:val="center"/>
              <w:rPr>
                <w:rFonts w:ascii="Arial" w:hAnsi="Arial" w:cs="Arial"/>
                <w:b/>
                <w:bCs/>
                <w:sz w:val="16"/>
                <w:szCs w:val="16"/>
              </w:rPr>
            </w:pPr>
          </w:p>
          <w:p w:rsidR="0038175B" w:rsidRDefault="0038175B" w:rsidP="0038175B">
            <w:pPr>
              <w:pStyle w:val="Prrafodelista"/>
              <w:ind w:left="0"/>
              <w:jc w:val="center"/>
              <w:rPr>
                <w:rFonts w:ascii="Arial" w:hAnsi="Arial" w:cs="Arial"/>
                <w:b/>
                <w:bCs/>
                <w:sz w:val="16"/>
                <w:szCs w:val="16"/>
              </w:rPr>
            </w:pPr>
          </w:p>
          <w:p w:rsidR="0038175B" w:rsidRDefault="0038175B" w:rsidP="0038175B">
            <w:pPr>
              <w:pStyle w:val="Prrafodelista"/>
              <w:ind w:left="0"/>
              <w:jc w:val="center"/>
              <w:rPr>
                <w:rFonts w:ascii="Arial" w:hAnsi="Arial" w:cs="Arial"/>
                <w:b/>
                <w:bCs/>
                <w:sz w:val="16"/>
                <w:szCs w:val="16"/>
              </w:rPr>
            </w:pPr>
          </w:p>
          <w:p w:rsidR="0038175B" w:rsidRDefault="0038175B" w:rsidP="0038175B">
            <w:pPr>
              <w:pStyle w:val="Prrafodelista"/>
              <w:ind w:left="0"/>
              <w:jc w:val="center"/>
              <w:rPr>
                <w:rFonts w:ascii="Arial" w:hAnsi="Arial" w:cs="Arial"/>
                <w:b/>
                <w:bCs/>
                <w:sz w:val="16"/>
                <w:szCs w:val="16"/>
              </w:rPr>
            </w:pPr>
          </w:p>
          <w:p w:rsidR="0038175B" w:rsidRPr="00F23338" w:rsidRDefault="0038175B" w:rsidP="0038175B">
            <w:pPr>
              <w:pStyle w:val="Prrafodelista"/>
              <w:ind w:left="0"/>
              <w:jc w:val="center"/>
              <w:rPr>
                <w:rFonts w:ascii="Arial" w:hAnsi="Arial" w:cs="Arial"/>
                <w:b/>
                <w:sz w:val="16"/>
                <w:szCs w:val="16"/>
              </w:rPr>
            </w:pPr>
            <w:r w:rsidRPr="00F23338">
              <w:rPr>
                <w:rFonts w:ascii="Arial" w:hAnsi="Arial" w:cs="Arial"/>
                <w:b/>
                <w:bCs/>
                <w:sz w:val="16"/>
                <w:szCs w:val="16"/>
              </w:rPr>
              <w:t>MODERNIZACIÓN ORGANIZACIONAL</w:t>
            </w:r>
          </w:p>
        </w:tc>
        <w:tc>
          <w:tcPr>
            <w:tcW w:w="1389" w:type="dxa"/>
            <w:vMerge w:val="restart"/>
          </w:tcPr>
          <w:p w:rsidR="0038175B" w:rsidRDefault="0038175B" w:rsidP="0038175B">
            <w:pPr>
              <w:pStyle w:val="Prrafodelista"/>
              <w:ind w:left="0"/>
              <w:jc w:val="center"/>
              <w:rPr>
                <w:rFonts w:ascii="Arial" w:hAnsi="Arial" w:cs="Arial"/>
                <w:b/>
                <w:sz w:val="16"/>
                <w:szCs w:val="16"/>
              </w:rPr>
            </w:pPr>
          </w:p>
          <w:p w:rsidR="0038175B" w:rsidRDefault="0038175B" w:rsidP="0038175B">
            <w:pPr>
              <w:pStyle w:val="Prrafodelista"/>
              <w:ind w:left="0"/>
              <w:jc w:val="center"/>
              <w:rPr>
                <w:rFonts w:ascii="Arial" w:hAnsi="Arial" w:cs="Arial"/>
                <w:b/>
                <w:sz w:val="16"/>
                <w:szCs w:val="16"/>
              </w:rPr>
            </w:pPr>
          </w:p>
          <w:p w:rsidR="0038175B" w:rsidRDefault="0038175B" w:rsidP="0038175B">
            <w:pPr>
              <w:pStyle w:val="Prrafodelista"/>
              <w:ind w:left="0"/>
              <w:jc w:val="center"/>
              <w:rPr>
                <w:rFonts w:ascii="Arial" w:hAnsi="Arial" w:cs="Arial"/>
                <w:b/>
                <w:sz w:val="16"/>
                <w:szCs w:val="16"/>
              </w:rPr>
            </w:pPr>
          </w:p>
          <w:p w:rsidR="0038175B" w:rsidRDefault="0038175B" w:rsidP="0038175B">
            <w:pPr>
              <w:pStyle w:val="Prrafodelista"/>
              <w:ind w:left="0"/>
              <w:jc w:val="center"/>
              <w:rPr>
                <w:rFonts w:ascii="Arial" w:hAnsi="Arial" w:cs="Arial"/>
                <w:b/>
                <w:sz w:val="16"/>
                <w:szCs w:val="16"/>
              </w:rPr>
            </w:pPr>
          </w:p>
          <w:p w:rsidR="00D54952" w:rsidRDefault="00D54952" w:rsidP="0038175B">
            <w:pPr>
              <w:pStyle w:val="Prrafodelista"/>
              <w:ind w:left="0"/>
              <w:jc w:val="center"/>
              <w:rPr>
                <w:rFonts w:ascii="Arial" w:hAnsi="Arial" w:cs="Arial"/>
                <w:b/>
                <w:sz w:val="16"/>
                <w:szCs w:val="16"/>
              </w:rPr>
            </w:pPr>
          </w:p>
          <w:p w:rsidR="00D54952" w:rsidRDefault="00D54952" w:rsidP="0038175B">
            <w:pPr>
              <w:pStyle w:val="Prrafodelista"/>
              <w:ind w:left="0"/>
              <w:jc w:val="center"/>
              <w:rPr>
                <w:rFonts w:ascii="Arial" w:hAnsi="Arial" w:cs="Arial"/>
                <w:b/>
                <w:sz w:val="16"/>
                <w:szCs w:val="16"/>
              </w:rPr>
            </w:pPr>
          </w:p>
          <w:p w:rsidR="00D54952" w:rsidRDefault="00D54952" w:rsidP="0038175B">
            <w:pPr>
              <w:pStyle w:val="Prrafodelista"/>
              <w:ind w:left="0"/>
              <w:jc w:val="center"/>
              <w:rPr>
                <w:rFonts w:ascii="Arial" w:hAnsi="Arial" w:cs="Arial"/>
                <w:b/>
                <w:sz w:val="16"/>
                <w:szCs w:val="16"/>
              </w:rPr>
            </w:pPr>
          </w:p>
          <w:p w:rsidR="0038175B" w:rsidRDefault="0038175B" w:rsidP="0038175B">
            <w:pPr>
              <w:pStyle w:val="Prrafodelista"/>
              <w:ind w:left="0"/>
              <w:jc w:val="center"/>
              <w:rPr>
                <w:rFonts w:ascii="Arial" w:hAnsi="Arial" w:cs="Arial"/>
                <w:b/>
                <w:sz w:val="16"/>
                <w:szCs w:val="16"/>
              </w:rPr>
            </w:pPr>
          </w:p>
          <w:p w:rsidR="0038175B" w:rsidRPr="00F23338" w:rsidRDefault="0038175B" w:rsidP="0038175B">
            <w:pPr>
              <w:pStyle w:val="Prrafodelista"/>
              <w:ind w:left="0"/>
              <w:jc w:val="center"/>
              <w:rPr>
                <w:rFonts w:ascii="Arial" w:hAnsi="Arial" w:cs="Arial"/>
                <w:b/>
                <w:sz w:val="16"/>
                <w:szCs w:val="16"/>
              </w:rPr>
            </w:pPr>
            <w:r>
              <w:rPr>
                <w:rFonts w:ascii="Arial" w:hAnsi="Arial" w:cs="Arial"/>
                <w:b/>
                <w:sz w:val="16"/>
                <w:szCs w:val="16"/>
              </w:rPr>
              <w:t>15%</w:t>
            </w:r>
          </w:p>
        </w:tc>
        <w:tc>
          <w:tcPr>
            <w:tcW w:w="4677" w:type="dxa"/>
          </w:tcPr>
          <w:p w:rsidR="0038175B" w:rsidRPr="00F7065B" w:rsidRDefault="0038175B" w:rsidP="0038175B">
            <w:pPr>
              <w:pStyle w:val="Prrafodelista"/>
              <w:spacing w:after="0" w:line="240" w:lineRule="auto"/>
              <w:ind w:left="0"/>
              <w:jc w:val="both"/>
              <w:rPr>
                <w:rFonts w:ascii="Arial" w:hAnsi="Arial" w:cs="Arial"/>
                <w:sz w:val="20"/>
                <w:szCs w:val="20"/>
              </w:rPr>
            </w:pPr>
            <w:r w:rsidRPr="00493152">
              <w:rPr>
                <w:rFonts w:ascii="Arial" w:hAnsi="Arial" w:cs="Arial"/>
                <w:sz w:val="20"/>
                <w:szCs w:val="20"/>
              </w:rPr>
              <w:t>Revisión de la Estructura Organizacional hacia modelos organizacionales más funcionales y eficientes.</w:t>
            </w:r>
          </w:p>
        </w:tc>
        <w:tc>
          <w:tcPr>
            <w:tcW w:w="2339" w:type="dxa"/>
          </w:tcPr>
          <w:p w:rsidR="0038175B" w:rsidRDefault="0038175B" w:rsidP="0038175B">
            <w:pPr>
              <w:pStyle w:val="Prrafodelista"/>
              <w:ind w:left="0"/>
              <w:jc w:val="center"/>
              <w:rPr>
                <w:rFonts w:ascii="Arial" w:hAnsi="Arial" w:cs="Arial"/>
                <w:b/>
                <w:sz w:val="16"/>
                <w:szCs w:val="16"/>
              </w:rPr>
            </w:pPr>
          </w:p>
          <w:p w:rsidR="00D7244E" w:rsidRPr="00F23338" w:rsidRDefault="00D7244E" w:rsidP="00D7244E">
            <w:pPr>
              <w:pStyle w:val="Prrafodelista"/>
              <w:ind w:left="0"/>
              <w:jc w:val="center"/>
              <w:rPr>
                <w:rFonts w:ascii="Arial" w:hAnsi="Arial" w:cs="Arial"/>
                <w:b/>
                <w:sz w:val="16"/>
                <w:szCs w:val="16"/>
              </w:rPr>
            </w:pPr>
            <w:r>
              <w:rPr>
                <w:rFonts w:ascii="Arial" w:hAnsi="Arial" w:cs="Arial"/>
                <w:b/>
                <w:sz w:val="16"/>
                <w:szCs w:val="16"/>
              </w:rPr>
              <w:t>25%</w:t>
            </w:r>
          </w:p>
        </w:tc>
      </w:tr>
      <w:tr w:rsidR="0038175B" w:rsidTr="0038175B">
        <w:tc>
          <w:tcPr>
            <w:tcW w:w="4095" w:type="dxa"/>
            <w:vMerge/>
          </w:tcPr>
          <w:p w:rsidR="0038175B" w:rsidRDefault="0038175B" w:rsidP="0038175B">
            <w:pPr>
              <w:pStyle w:val="Prrafodelista"/>
              <w:ind w:left="0"/>
              <w:jc w:val="center"/>
              <w:rPr>
                <w:rFonts w:ascii="Arial" w:hAnsi="Arial" w:cs="Arial"/>
                <w:b/>
                <w:bCs/>
                <w:sz w:val="16"/>
                <w:szCs w:val="16"/>
              </w:rPr>
            </w:pPr>
          </w:p>
        </w:tc>
        <w:tc>
          <w:tcPr>
            <w:tcW w:w="1389" w:type="dxa"/>
            <w:vMerge/>
          </w:tcPr>
          <w:p w:rsidR="0038175B" w:rsidRDefault="0038175B" w:rsidP="0038175B">
            <w:pPr>
              <w:pStyle w:val="Prrafodelista"/>
              <w:ind w:left="0"/>
              <w:jc w:val="center"/>
              <w:rPr>
                <w:rFonts w:ascii="Arial" w:hAnsi="Arial" w:cs="Arial"/>
                <w:b/>
                <w:sz w:val="16"/>
                <w:szCs w:val="16"/>
              </w:rPr>
            </w:pPr>
          </w:p>
        </w:tc>
        <w:tc>
          <w:tcPr>
            <w:tcW w:w="4677" w:type="dxa"/>
          </w:tcPr>
          <w:p w:rsidR="0038175B" w:rsidRPr="00493152" w:rsidRDefault="0038175B" w:rsidP="0038175B">
            <w:pPr>
              <w:pStyle w:val="Prrafodelista"/>
              <w:spacing w:after="0" w:line="240" w:lineRule="auto"/>
              <w:ind w:left="0"/>
              <w:jc w:val="both"/>
              <w:rPr>
                <w:rFonts w:ascii="Arial" w:hAnsi="Arial" w:cs="Arial"/>
                <w:sz w:val="20"/>
                <w:szCs w:val="20"/>
              </w:rPr>
            </w:pPr>
            <w:r>
              <w:rPr>
                <w:rFonts w:ascii="Arial" w:hAnsi="Arial" w:cs="Arial"/>
                <w:sz w:val="20"/>
                <w:szCs w:val="20"/>
              </w:rPr>
              <w:t>Fortalecimiento en el sistema de planeación institucional, a través de la implementación y evaluación de los planes adoptados por la Entidad.</w:t>
            </w:r>
          </w:p>
        </w:tc>
        <w:tc>
          <w:tcPr>
            <w:tcW w:w="2339" w:type="dxa"/>
          </w:tcPr>
          <w:p w:rsidR="0038175B" w:rsidRDefault="0038175B" w:rsidP="0038175B">
            <w:pPr>
              <w:pStyle w:val="Prrafodelista"/>
              <w:ind w:left="0"/>
              <w:rPr>
                <w:rFonts w:ascii="Arial" w:hAnsi="Arial" w:cs="Arial"/>
                <w:b/>
                <w:sz w:val="16"/>
                <w:szCs w:val="16"/>
              </w:rPr>
            </w:pPr>
          </w:p>
          <w:p w:rsidR="00D7244E" w:rsidRPr="00F23338" w:rsidRDefault="00D7244E" w:rsidP="00D7244E">
            <w:pPr>
              <w:pStyle w:val="Prrafodelista"/>
              <w:ind w:left="0"/>
              <w:jc w:val="center"/>
              <w:rPr>
                <w:rFonts w:ascii="Arial" w:hAnsi="Arial" w:cs="Arial"/>
                <w:b/>
                <w:sz w:val="16"/>
                <w:szCs w:val="16"/>
              </w:rPr>
            </w:pPr>
            <w:r>
              <w:rPr>
                <w:rFonts w:ascii="Arial" w:hAnsi="Arial" w:cs="Arial"/>
                <w:b/>
                <w:sz w:val="16"/>
                <w:szCs w:val="16"/>
              </w:rPr>
              <w:t>25%</w:t>
            </w:r>
          </w:p>
        </w:tc>
      </w:tr>
      <w:tr w:rsidR="0038175B" w:rsidTr="0038175B">
        <w:tc>
          <w:tcPr>
            <w:tcW w:w="4095" w:type="dxa"/>
            <w:vMerge/>
          </w:tcPr>
          <w:p w:rsidR="0038175B" w:rsidRDefault="0038175B" w:rsidP="0038175B">
            <w:pPr>
              <w:pStyle w:val="Prrafodelista"/>
              <w:ind w:left="0"/>
              <w:jc w:val="center"/>
              <w:rPr>
                <w:rFonts w:ascii="Arial" w:hAnsi="Arial" w:cs="Arial"/>
                <w:b/>
                <w:bCs/>
                <w:sz w:val="16"/>
                <w:szCs w:val="16"/>
              </w:rPr>
            </w:pPr>
          </w:p>
        </w:tc>
        <w:tc>
          <w:tcPr>
            <w:tcW w:w="1389" w:type="dxa"/>
            <w:vMerge/>
          </w:tcPr>
          <w:p w:rsidR="0038175B" w:rsidRDefault="0038175B" w:rsidP="0038175B">
            <w:pPr>
              <w:pStyle w:val="Prrafodelista"/>
              <w:ind w:left="0"/>
              <w:jc w:val="center"/>
              <w:rPr>
                <w:rFonts w:ascii="Arial" w:hAnsi="Arial" w:cs="Arial"/>
                <w:b/>
                <w:sz w:val="16"/>
                <w:szCs w:val="16"/>
              </w:rPr>
            </w:pPr>
          </w:p>
        </w:tc>
        <w:tc>
          <w:tcPr>
            <w:tcW w:w="4677" w:type="dxa"/>
          </w:tcPr>
          <w:p w:rsidR="0038175B" w:rsidRDefault="0038175B" w:rsidP="0038175B">
            <w:pPr>
              <w:pStyle w:val="Prrafodelista"/>
              <w:spacing w:after="0" w:line="240" w:lineRule="auto"/>
              <w:ind w:left="0"/>
              <w:rPr>
                <w:rFonts w:ascii="Arial" w:hAnsi="Arial" w:cs="Arial"/>
                <w:sz w:val="20"/>
                <w:szCs w:val="20"/>
              </w:rPr>
            </w:pPr>
            <w:r w:rsidRPr="00493152">
              <w:rPr>
                <w:rFonts w:ascii="Arial" w:hAnsi="Arial" w:cs="Arial"/>
                <w:sz w:val="20"/>
                <w:szCs w:val="20"/>
              </w:rPr>
              <w:t>Actualizaci</w:t>
            </w:r>
            <w:r w:rsidR="00BF6C64">
              <w:rPr>
                <w:rFonts w:ascii="Arial" w:hAnsi="Arial" w:cs="Arial"/>
                <w:sz w:val="20"/>
                <w:szCs w:val="20"/>
              </w:rPr>
              <w:t>ón e Implementación de las TIC´S</w:t>
            </w:r>
            <w:r w:rsidRPr="00493152">
              <w:rPr>
                <w:rFonts w:ascii="Arial" w:hAnsi="Arial" w:cs="Arial"/>
                <w:sz w:val="20"/>
                <w:szCs w:val="20"/>
              </w:rPr>
              <w:t xml:space="preserve"> (Te</w:t>
            </w:r>
            <w:r w:rsidR="00E824D3">
              <w:rPr>
                <w:rFonts w:ascii="Arial" w:hAnsi="Arial" w:cs="Arial"/>
                <w:sz w:val="20"/>
                <w:szCs w:val="20"/>
              </w:rPr>
              <w:t>cnologías de la Información y la Comunicación</w:t>
            </w:r>
            <w:r w:rsidRPr="00493152">
              <w:rPr>
                <w:rFonts w:ascii="Arial" w:hAnsi="Arial" w:cs="Arial"/>
                <w:sz w:val="20"/>
                <w:szCs w:val="20"/>
              </w:rPr>
              <w:t>), como herramienta para el fortalecimiento a la gestión administrativa, financiera, contractual y fiscal, y con el Gobierno Electrónico.</w:t>
            </w:r>
          </w:p>
        </w:tc>
        <w:tc>
          <w:tcPr>
            <w:tcW w:w="2339" w:type="dxa"/>
          </w:tcPr>
          <w:p w:rsidR="0038175B" w:rsidRDefault="0038175B" w:rsidP="0038175B">
            <w:pPr>
              <w:pStyle w:val="Prrafodelista"/>
              <w:ind w:left="0"/>
              <w:rPr>
                <w:rFonts w:ascii="Arial" w:hAnsi="Arial" w:cs="Arial"/>
                <w:b/>
                <w:sz w:val="16"/>
                <w:szCs w:val="16"/>
              </w:rPr>
            </w:pPr>
          </w:p>
          <w:p w:rsidR="00D7244E" w:rsidRDefault="00D7244E" w:rsidP="0038175B">
            <w:pPr>
              <w:pStyle w:val="Prrafodelista"/>
              <w:ind w:left="0"/>
              <w:rPr>
                <w:rFonts w:ascii="Arial" w:hAnsi="Arial" w:cs="Arial"/>
                <w:b/>
                <w:sz w:val="16"/>
                <w:szCs w:val="16"/>
              </w:rPr>
            </w:pPr>
          </w:p>
          <w:p w:rsidR="00D7244E" w:rsidRPr="00F23338" w:rsidRDefault="00D7244E" w:rsidP="00D7244E">
            <w:pPr>
              <w:pStyle w:val="Prrafodelista"/>
              <w:ind w:left="0"/>
              <w:jc w:val="center"/>
              <w:rPr>
                <w:rFonts w:ascii="Arial" w:hAnsi="Arial" w:cs="Arial"/>
                <w:b/>
                <w:sz w:val="16"/>
                <w:szCs w:val="16"/>
              </w:rPr>
            </w:pPr>
            <w:r>
              <w:rPr>
                <w:rFonts w:ascii="Arial" w:hAnsi="Arial" w:cs="Arial"/>
                <w:b/>
                <w:sz w:val="16"/>
                <w:szCs w:val="16"/>
              </w:rPr>
              <w:t>25%</w:t>
            </w:r>
          </w:p>
        </w:tc>
      </w:tr>
      <w:tr w:rsidR="0038175B" w:rsidTr="0038175B">
        <w:tc>
          <w:tcPr>
            <w:tcW w:w="4095" w:type="dxa"/>
            <w:vMerge/>
          </w:tcPr>
          <w:p w:rsidR="0038175B" w:rsidRDefault="0038175B" w:rsidP="0038175B">
            <w:pPr>
              <w:pStyle w:val="Prrafodelista"/>
              <w:ind w:left="0"/>
              <w:jc w:val="center"/>
              <w:rPr>
                <w:rFonts w:ascii="Arial" w:hAnsi="Arial" w:cs="Arial"/>
                <w:b/>
                <w:bCs/>
                <w:sz w:val="16"/>
                <w:szCs w:val="16"/>
              </w:rPr>
            </w:pPr>
          </w:p>
        </w:tc>
        <w:tc>
          <w:tcPr>
            <w:tcW w:w="1389" w:type="dxa"/>
            <w:vMerge/>
          </w:tcPr>
          <w:p w:rsidR="0038175B" w:rsidRDefault="0038175B" w:rsidP="0038175B">
            <w:pPr>
              <w:pStyle w:val="Prrafodelista"/>
              <w:ind w:left="0"/>
              <w:jc w:val="center"/>
              <w:rPr>
                <w:rFonts w:ascii="Arial" w:hAnsi="Arial" w:cs="Arial"/>
                <w:b/>
                <w:sz w:val="16"/>
                <w:szCs w:val="16"/>
              </w:rPr>
            </w:pPr>
          </w:p>
        </w:tc>
        <w:tc>
          <w:tcPr>
            <w:tcW w:w="4677" w:type="dxa"/>
          </w:tcPr>
          <w:p w:rsidR="0038175B" w:rsidRDefault="0038175B" w:rsidP="0038175B">
            <w:pPr>
              <w:jc w:val="both"/>
              <w:rPr>
                <w:rFonts w:ascii="Arial" w:hAnsi="Arial" w:cs="Arial"/>
                <w:sz w:val="20"/>
                <w:szCs w:val="20"/>
              </w:rPr>
            </w:pPr>
            <w:r w:rsidRPr="00493152">
              <w:rPr>
                <w:rFonts w:ascii="Arial" w:hAnsi="Arial" w:cs="Arial"/>
                <w:sz w:val="20"/>
                <w:szCs w:val="20"/>
              </w:rPr>
              <w:t xml:space="preserve">Fortalecimiento </w:t>
            </w:r>
            <w:r>
              <w:rPr>
                <w:rFonts w:ascii="Arial" w:hAnsi="Arial" w:cs="Arial"/>
                <w:sz w:val="20"/>
                <w:szCs w:val="20"/>
              </w:rPr>
              <w:t xml:space="preserve">y mantenimiento </w:t>
            </w:r>
            <w:r w:rsidRPr="00493152">
              <w:rPr>
                <w:rFonts w:ascii="Arial" w:hAnsi="Arial" w:cs="Arial"/>
                <w:sz w:val="20"/>
                <w:szCs w:val="20"/>
              </w:rPr>
              <w:t>del Sistema de Gestión de Calidad y certificación en las Normas de Calidad pertinentes.</w:t>
            </w:r>
          </w:p>
        </w:tc>
        <w:tc>
          <w:tcPr>
            <w:tcW w:w="2339" w:type="dxa"/>
          </w:tcPr>
          <w:p w:rsidR="0038175B" w:rsidRDefault="0038175B" w:rsidP="0038175B">
            <w:pPr>
              <w:pStyle w:val="Prrafodelista"/>
              <w:ind w:left="0"/>
              <w:rPr>
                <w:rFonts w:ascii="Arial" w:hAnsi="Arial" w:cs="Arial"/>
                <w:b/>
                <w:sz w:val="16"/>
                <w:szCs w:val="16"/>
              </w:rPr>
            </w:pPr>
          </w:p>
          <w:p w:rsidR="00D7244E" w:rsidRPr="00F23338" w:rsidRDefault="00D7244E" w:rsidP="00D7244E">
            <w:pPr>
              <w:pStyle w:val="Prrafodelista"/>
              <w:ind w:left="0"/>
              <w:jc w:val="center"/>
              <w:rPr>
                <w:rFonts w:ascii="Arial" w:hAnsi="Arial" w:cs="Arial"/>
                <w:b/>
                <w:sz w:val="16"/>
                <w:szCs w:val="16"/>
              </w:rPr>
            </w:pPr>
            <w:r>
              <w:rPr>
                <w:rFonts w:ascii="Arial" w:hAnsi="Arial" w:cs="Arial"/>
                <w:b/>
                <w:sz w:val="16"/>
                <w:szCs w:val="16"/>
              </w:rPr>
              <w:t>25%</w:t>
            </w:r>
          </w:p>
        </w:tc>
      </w:tr>
      <w:tr w:rsidR="007A4DAE" w:rsidTr="0038175B">
        <w:tc>
          <w:tcPr>
            <w:tcW w:w="4095" w:type="dxa"/>
            <w:vMerge w:val="restart"/>
          </w:tcPr>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bCs/>
                <w:sz w:val="16"/>
                <w:szCs w:val="16"/>
              </w:rPr>
              <w:t>F</w:t>
            </w:r>
            <w:r w:rsidRPr="00F23338">
              <w:rPr>
                <w:rFonts w:ascii="Arial" w:hAnsi="Arial" w:cs="Arial"/>
                <w:b/>
                <w:bCs/>
                <w:sz w:val="16"/>
                <w:szCs w:val="16"/>
              </w:rPr>
              <w:t>ORTALECIMIENTO INSTITUCIONAL</w:t>
            </w:r>
          </w:p>
        </w:tc>
        <w:tc>
          <w:tcPr>
            <w:tcW w:w="1389" w:type="dxa"/>
            <w:vMerge w:val="restart"/>
          </w:tcPr>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15%</w:t>
            </w:r>
          </w:p>
        </w:tc>
        <w:tc>
          <w:tcPr>
            <w:tcW w:w="4677" w:type="dxa"/>
          </w:tcPr>
          <w:p w:rsidR="007A4DAE" w:rsidRPr="00493152" w:rsidRDefault="007A4DAE" w:rsidP="007A4DAE">
            <w:pPr>
              <w:tabs>
                <w:tab w:val="num" w:pos="720"/>
              </w:tabs>
              <w:jc w:val="both"/>
              <w:rPr>
                <w:rFonts w:ascii="Arial" w:hAnsi="Arial" w:cs="Arial"/>
                <w:sz w:val="20"/>
                <w:szCs w:val="20"/>
              </w:rPr>
            </w:pPr>
            <w:r w:rsidRPr="00E810DF">
              <w:rPr>
                <w:rFonts w:ascii="Arial" w:hAnsi="Arial" w:cs="Arial"/>
                <w:sz w:val="20"/>
                <w:szCs w:val="20"/>
              </w:rPr>
              <w:t>Aplicación rigurosa del Marco Normativo de Control Fiscal, cumpliendo con el cometido misional constitucional y legal de la entidad.</w:t>
            </w:r>
          </w:p>
        </w:tc>
        <w:tc>
          <w:tcPr>
            <w:tcW w:w="2339" w:type="dxa"/>
          </w:tcPr>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25%</w:t>
            </w:r>
          </w:p>
        </w:tc>
      </w:tr>
      <w:tr w:rsidR="007A4DAE" w:rsidTr="0038175B">
        <w:tc>
          <w:tcPr>
            <w:tcW w:w="4095" w:type="dxa"/>
            <w:vMerge/>
          </w:tcPr>
          <w:p w:rsidR="007A4DAE" w:rsidRDefault="007A4DAE" w:rsidP="007A4DAE">
            <w:pPr>
              <w:pStyle w:val="Prrafodelista"/>
              <w:ind w:left="0"/>
              <w:jc w:val="center"/>
              <w:rPr>
                <w:rFonts w:ascii="Arial" w:hAnsi="Arial" w:cs="Arial"/>
                <w:b/>
                <w:bCs/>
                <w:sz w:val="16"/>
                <w:szCs w:val="16"/>
              </w:rPr>
            </w:pPr>
          </w:p>
        </w:tc>
        <w:tc>
          <w:tcPr>
            <w:tcW w:w="1389" w:type="dxa"/>
            <w:vMerge/>
          </w:tcPr>
          <w:p w:rsidR="007A4DAE" w:rsidRDefault="007A4DAE" w:rsidP="007A4DAE">
            <w:pPr>
              <w:pStyle w:val="Prrafodelista"/>
              <w:ind w:left="0"/>
              <w:jc w:val="center"/>
              <w:rPr>
                <w:rFonts w:ascii="Arial" w:hAnsi="Arial" w:cs="Arial"/>
                <w:b/>
                <w:sz w:val="16"/>
                <w:szCs w:val="16"/>
              </w:rPr>
            </w:pPr>
          </w:p>
        </w:tc>
        <w:tc>
          <w:tcPr>
            <w:tcW w:w="4677" w:type="dxa"/>
          </w:tcPr>
          <w:p w:rsidR="007A4DAE" w:rsidRPr="00493152" w:rsidRDefault="007A4DAE" w:rsidP="007A4DAE">
            <w:pPr>
              <w:tabs>
                <w:tab w:val="num" w:pos="720"/>
              </w:tabs>
              <w:jc w:val="both"/>
              <w:rPr>
                <w:rFonts w:ascii="Arial" w:hAnsi="Arial" w:cs="Arial"/>
                <w:sz w:val="20"/>
                <w:szCs w:val="20"/>
              </w:rPr>
            </w:pPr>
            <w:r w:rsidRPr="00E810DF">
              <w:rPr>
                <w:rFonts w:ascii="Arial" w:hAnsi="Arial" w:cs="Arial"/>
                <w:sz w:val="20"/>
                <w:szCs w:val="20"/>
              </w:rPr>
              <w:t>Implementación de "Mecanismos de Exigibilidad" de manera eficaz y oportuna</w:t>
            </w:r>
          </w:p>
        </w:tc>
        <w:tc>
          <w:tcPr>
            <w:tcW w:w="2339" w:type="dxa"/>
          </w:tcPr>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25%</w:t>
            </w:r>
          </w:p>
        </w:tc>
      </w:tr>
      <w:tr w:rsidR="007A4DAE" w:rsidTr="0038175B">
        <w:tc>
          <w:tcPr>
            <w:tcW w:w="4095" w:type="dxa"/>
            <w:vMerge/>
          </w:tcPr>
          <w:p w:rsidR="007A4DAE" w:rsidRDefault="007A4DAE" w:rsidP="007A4DAE">
            <w:pPr>
              <w:pStyle w:val="Prrafodelista"/>
              <w:ind w:left="0"/>
              <w:jc w:val="center"/>
              <w:rPr>
                <w:rFonts w:ascii="Arial" w:hAnsi="Arial" w:cs="Arial"/>
                <w:b/>
                <w:bCs/>
                <w:sz w:val="16"/>
                <w:szCs w:val="16"/>
              </w:rPr>
            </w:pPr>
          </w:p>
        </w:tc>
        <w:tc>
          <w:tcPr>
            <w:tcW w:w="1389" w:type="dxa"/>
            <w:vMerge/>
          </w:tcPr>
          <w:p w:rsidR="007A4DAE" w:rsidRDefault="007A4DAE" w:rsidP="007A4DAE">
            <w:pPr>
              <w:pStyle w:val="Prrafodelista"/>
              <w:ind w:left="0"/>
              <w:jc w:val="center"/>
              <w:rPr>
                <w:rFonts w:ascii="Arial" w:hAnsi="Arial" w:cs="Arial"/>
                <w:b/>
                <w:sz w:val="16"/>
                <w:szCs w:val="16"/>
              </w:rPr>
            </w:pPr>
          </w:p>
        </w:tc>
        <w:tc>
          <w:tcPr>
            <w:tcW w:w="4677" w:type="dxa"/>
          </w:tcPr>
          <w:p w:rsidR="007A4DAE" w:rsidRPr="00A73CCD" w:rsidRDefault="007A4DAE" w:rsidP="007A4DAE">
            <w:pPr>
              <w:jc w:val="both"/>
              <w:rPr>
                <w:rFonts w:ascii="Arial" w:hAnsi="Arial" w:cs="Arial"/>
                <w:b/>
                <w:bCs/>
              </w:rPr>
            </w:pPr>
            <w:r w:rsidRPr="002A470F">
              <w:rPr>
                <w:rFonts w:ascii="Arial" w:hAnsi="Arial" w:cs="Arial"/>
                <w:sz w:val="20"/>
                <w:szCs w:val="20"/>
              </w:rPr>
              <w:t>Atendiendo el Principio de</w:t>
            </w:r>
            <w:r w:rsidRPr="00E810DF">
              <w:rPr>
                <w:rFonts w:ascii="Arial" w:hAnsi="Arial" w:cs="Arial"/>
                <w:b/>
                <w:bCs/>
              </w:rPr>
              <w:t xml:space="preserve"> </w:t>
            </w:r>
            <w:r w:rsidRPr="002A470F">
              <w:rPr>
                <w:rFonts w:ascii="Arial" w:hAnsi="Arial" w:cs="Arial"/>
                <w:sz w:val="20"/>
                <w:szCs w:val="20"/>
              </w:rPr>
              <w:t>Publicidad, visibilizar hacia los sujetos de control fiscal y la ciudadanía las actuaciones de la entidad, de tal manera que reflejan ser técnicas, honestas y transparentes.</w:t>
            </w:r>
          </w:p>
        </w:tc>
        <w:tc>
          <w:tcPr>
            <w:tcW w:w="2339" w:type="dxa"/>
          </w:tcPr>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25%</w:t>
            </w:r>
          </w:p>
        </w:tc>
      </w:tr>
      <w:tr w:rsidR="007A4DAE" w:rsidTr="0038175B">
        <w:tc>
          <w:tcPr>
            <w:tcW w:w="4095" w:type="dxa"/>
            <w:vMerge/>
          </w:tcPr>
          <w:p w:rsidR="007A4DAE" w:rsidRDefault="007A4DAE" w:rsidP="007A4DAE">
            <w:pPr>
              <w:pStyle w:val="Prrafodelista"/>
              <w:ind w:left="0"/>
              <w:jc w:val="center"/>
              <w:rPr>
                <w:rFonts w:ascii="Arial" w:hAnsi="Arial" w:cs="Arial"/>
                <w:b/>
                <w:bCs/>
                <w:sz w:val="16"/>
                <w:szCs w:val="16"/>
              </w:rPr>
            </w:pPr>
          </w:p>
        </w:tc>
        <w:tc>
          <w:tcPr>
            <w:tcW w:w="1389" w:type="dxa"/>
            <w:vMerge/>
          </w:tcPr>
          <w:p w:rsidR="007A4DAE" w:rsidRDefault="007A4DAE" w:rsidP="007A4DAE">
            <w:pPr>
              <w:pStyle w:val="Prrafodelista"/>
              <w:ind w:left="0"/>
              <w:jc w:val="center"/>
              <w:rPr>
                <w:rFonts w:ascii="Arial" w:hAnsi="Arial" w:cs="Arial"/>
                <w:b/>
                <w:sz w:val="16"/>
                <w:szCs w:val="16"/>
              </w:rPr>
            </w:pPr>
          </w:p>
        </w:tc>
        <w:tc>
          <w:tcPr>
            <w:tcW w:w="4677" w:type="dxa"/>
          </w:tcPr>
          <w:p w:rsidR="007A4DAE" w:rsidRPr="002A470F" w:rsidRDefault="007A4DAE" w:rsidP="007A4DAE">
            <w:pPr>
              <w:jc w:val="both"/>
              <w:rPr>
                <w:rFonts w:ascii="Arial" w:hAnsi="Arial" w:cs="Arial"/>
                <w:sz w:val="20"/>
                <w:szCs w:val="20"/>
              </w:rPr>
            </w:pPr>
            <w:r w:rsidRPr="00A73CCD">
              <w:rPr>
                <w:rFonts w:ascii="Arial" w:hAnsi="Arial" w:cs="Arial"/>
                <w:sz w:val="20"/>
                <w:szCs w:val="20"/>
              </w:rPr>
              <w:t>Posicionar a la Contraloría Departamental como un referente en el imaginario ciudadano de Buenas Prácticas Públicas.</w:t>
            </w:r>
          </w:p>
        </w:tc>
        <w:tc>
          <w:tcPr>
            <w:tcW w:w="2339" w:type="dxa"/>
          </w:tcPr>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25%</w:t>
            </w:r>
          </w:p>
        </w:tc>
      </w:tr>
      <w:tr w:rsidR="007A4DAE" w:rsidTr="0038175B">
        <w:tc>
          <w:tcPr>
            <w:tcW w:w="4095" w:type="dxa"/>
            <w:vMerge w:val="restart"/>
          </w:tcPr>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Default="007A4DAE" w:rsidP="007A4DAE">
            <w:pPr>
              <w:pStyle w:val="Prrafodelista"/>
              <w:ind w:left="0"/>
              <w:jc w:val="center"/>
              <w:rPr>
                <w:rFonts w:ascii="Arial" w:hAnsi="Arial" w:cs="Arial"/>
                <w:b/>
                <w:bCs/>
                <w:sz w:val="16"/>
                <w:szCs w:val="16"/>
              </w:rPr>
            </w:pPr>
          </w:p>
          <w:p w:rsidR="007A4DAE" w:rsidRPr="00F23338" w:rsidRDefault="007A4DAE" w:rsidP="007A4DAE">
            <w:pPr>
              <w:pStyle w:val="Prrafodelista"/>
              <w:ind w:left="0"/>
              <w:jc w:val="center"/>
              <w:rPr>
                <w:rFonts w:ascii="Arial" w:hAnsi="Arial" w:cs="Arial"/>
                <w:b/>
                <w:sz w:val="16"/>
                <w:szCs w:val="16"/>
              </w:rPr>
            </w:pPr>
            <w:r w:rsidRPr="00F23338">
              <w:rPr>
                <w:rFonts w:ascii="Arial" w:hAnsi="Arial" w:cs="Arial"/>
                <w:b/>
                <w:bCs/>
                <w:sz w:val="16"/>
                <w:szCs w:val="16"/>
              </w:rPr>
              <w:t>PROMOVER PRÁCTICAS DE BUEN GOBIERNO</w:t>
            </w:r>
            <w:r w:rsidR="00E94ADE">
              <w:rPr>
                <w:rFonts w:ascii="Arial" w:hAnsi="Arial" w:cs="Arial"/>
                <w:b/>
                <w:bCs/>
                <w:sz w:val="16"/>
                <w:szCs w:val="16"/>
              </w:rPr>
              <w:t xml:space="preserve"> EN EL CONTROL</w:t>
            </w:r>
            <w:r w:rsidR="00E06AE4">
              <w:rPr>
                <w:rFonts w:ascii="Arial" w:hAnsi="Arial" w:cs="Arial"/>
                <w:b/>
                <w:bCs/>
                <w:sz w:val="16"/>
                <w:szCs w:val="16"/>
              </w:rPr>
              <w:t xml:space="preserve"> FISCAL</w:t>
            </w:r>
          </w:p>
        </w:tc>
        <w:tc>
          <w:tcPr>
            <w:tcW w:w="1389" w:type="dxa"/>
            <w:vMerge w:val="restart"/>
          </w:tcPr>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20%</w:t>
            </w:r>
          </w:p>
        </w:tc>
        <w:tc>
          <w:tcPr>
            <w:tcW w:w="4677" w:type="dxa"/>
          </w:tcPr>
          <w:p w:rsidR="007A4DAE" w:rsidRPr="00A73CCD" w:rsidRDefault="007A4DAE" w:rsidP="007A4DAE">
            <w:pPr>
              <w:jc w:val="both"/>
              <w:rPr>
                <w:rFonts w:ascii="Arial" w:hAnsi="Arial" w:cs="Arial"/>
                <w:sz w:val="20"/>
                <w:szCs w:val="20"/>
              </w:rPr>
            </w:pPr>
            <w:r w:rsidRPr="005F04BF">
              <w:rPr>
                <w:rFonts w:ascii="Arial" w:hAnsi="Arial" w:cs="Arial"/>
                <w:sz w:val="20"/>
                <w:szCs w:val="20"/>
              </w:rPr>
              <w:t>Mejorar la capacidad de respuesta de la entidad ante las denuncias con implicaciones fiscales de la ciudadanía.</w:t>
            </w:r>
          </w:p>
        </w:tc>
        <w:tc>
          <w:tcPr>
            <w:tcW w:w="2339" w:type="dxa"/>
          </w:tcPr>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50%</w:t>
            </w:r>
          </w:p>
        </w:tc>
      </w:tr>
      <w:tr w:rsidR="007A4DAE" w:rsidTr="0038175B">
        <w:tc>
          <w:tcPr>
            <w:tcW w:w="4095" w:type="dxa"/>
            <w:vMerge/>
          </w:tcPr>
          <w:p w:rsidR="007A4DAE" w:rsidRPr="00F23338" w:rsidRDefault="007A4DAE" w:rsidP="007A4DAE">
            <w:pPr>
              <w:pStyle w:val="Prrafodelista"/>
              <w:ind w:left="0"/>
              <w:jc w:val="center"/>
              <w:rPr>
                <w:rFonts w:ascii="Arial" w:hAnsi="Arial" w:cs="Arial"/>
                <w:b/>
                <w:bCs/>
                <w:sz w:val="16"/>
                <w:szCs w:val="16"/>
              </w:rPr>
            </w:pPr>
          </w:p>
        </w:tc>
        <w:tc>
          <w:tcPr>
            <w:tcW w:w="1389" w:type="dxa"/>
            <w:vMerge/>
          </w:tcPr>
          <w:p w:rsidR="007A4DAE" w:rsidRDefault="007A4DAE" w:rsidP="007A4DAE">
            <w:pPr>
              <w:pStyle w:val="Prrafodelista"/>
              <w:ind w:left="0"/>
              <w:jc w:val="center"/>
              <w:rPr>
                <w:rFonts w:ascii="Arial" w:hAnsi="Arial" w:cs="Arial"/>
                <w:b/>
                <w:sz w:val="16"/>
                <w:szCs w:val="16"/>
              </w:rPr>
            </w:pPr>
          </w:p>
        </w:tc>
        <w:tc>
          <w:tcPr>
            <w:tcW w:w="4677" w:type="dxa"/>
          </w:tcPr>
          <w:p w:rsidR="007A4DAE" w:rsidRPr="00A73CCD" w:rsidRDefault="007A4DAE" w:rsidP="007A4DAE">
            <w:pPr>
              <w:jc w:val="both"/>
              <w:rPr>
                <w:rFonts w:ascii="Arial" w:hAnsi="Arial" w:cs="Arial"/>
                <w:sz w:val="20"/>
                <w:szCs w:val="20"/>
              </w:rPr>
            </w:pPr>
            <w:r w:rsidRPr="005F04BF">
              <w:rPr>
                <w:rFonts w:ascii="Arial" w:hAnsi="Arial" w:cs="Arial"/>
                <w:sz w:val="20"/>
                <w:szCs w:val="20"/>
              </w:rPr>
              <w:t>Promover la conformación de Veedurías Ciudadanas y el fortalecimiento de las existentes, así como su capacitación para construir tejido ciudadano con competencias políticas, sociales, cívicas y de control fiscal social.</w:t>
            </w:r>
          </w:p>
        </w:tc>
        <w:tc>
          <w:tcPr>
            <w:tcW w:w="2339" w:type="dxa"/>
          </w:tcPr>
          <w:p w:rsidR="007A4DAE" w:rsidRDefault="007A4DAE" w:rsidP="007A4DAE">
            <w:pPr>
              <w:pStyle w:val="Prrafodelista"/>
              <w:ind w:left="0"/>
              <w:jc w:val="center"/>
              <w:rPr>
                <w:rFonts w:ascii="Arial" w:hAnsi="Arial" w:cs="Arial"/>
                <w:b/>
                <w:sz w:val="16"/>
                <w:szCs w:val="16"/>
              </w:rPr>
            </w:pPr>
          </w:p>
          <w:p w:rsidR="007A4DAE" w:rsidRDefault="007A4DAE" w:rsidP="007A4DAE">
            <w:pPr>
              <w:pStyle w:val="Prrafodelista"/>
              <w:ind w:left="0"/>
              <w:jc w:val="center"/>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50%</w:t>
            </w:r>
          </w:p>
        </w:tc>
      </w:tr>
      <w:tr w:rsidR="00C4036F" w:rsidTr="0038175B">
        <w:tc>
          <w:tcPr>
            <w:tcW w:w="4095" w:type="dxa"/>
          </w:tcPr>
          <w:p w:rsidR="007A4DAE" w:rsidRDefault="007A4DAE" w:rsidP="00C4036F">
            <w:pPr>
              <w:pStyle w:val="Prrafodelista"/>
              <w:ind w:left="0"/>
              <w:jc w:val="center"/>
              <w:rPr>
                <w:rFonts w:ascii="Arial" w:hAnsi="Arial" w:cs="Arial"/>
                <w:b/>
                <w:bCs/>
                <w:sz w:val="16"/>
                <w:szCs w:val="16"/>
              </w:rPr>
            </w:pPr>
          </w:p>
          <w:p w:rsidR="007A4DAE" w:rsidRDefault="007A4DAE" w:rsidP="00C4036F">
            <w:pPr>
              <w:pStyle w:val="Prrafodelista"/>
              <w:ind w:left="0"/>
              <w:jc w:val="center"/>
              <w:rPr>
                <w:rFonts w:ascii="Arial" w:hAnsi="Arial" w:cs="Arial"/>
                <w:b/>
                <w:bCs/>
                <w:sz w:val="16"/>
                <w:szCs w:val="16"/>
              </w:rPr>
            </w:pPr>
          </w:p>
          <w:p w:rsidR="00C4036F" w:rsidRPr="00F92B4C" w:rsidRDefault="00C4036F" w:rsidP="00C4036F">
            <w:pPr>
              <w:pStyle w:val="Prrafodelista"/>
              <w:ind w:left="0"/>
              <w:jc w:val="center"/>
              <w:rPr>
                <w:rFonts w:ascii="Arial" w:hAnsi="Arial" w:cs="Arial"/>
                <w:b/>
                <w:bCs/>
                <w:sz w:val="16"/>
                <w:szCs w:val="16"/>
              </w:rPr>
            </w:pPr>
            <w:r w:rsidRPr="00F23338">
              <w:rPr>
                <w:rFonts w:ascii="Arial" w:hAnsi="Arial" w:cs="Arial"/>
                <w:b/>
                <w:bCs/>
                <w:sz w:val="16"/>
                <w:szCs w:val="16"/>
              </w:rPr>
              <w:t>COORDINACIÓN DEL CONTROL FISCAL MICRO Y LOS PROCESOS DE RESPONSABILIDAD FISCAL</w:t>
            </w:r>
          </w:p>
        </w:tc>
        <w:tc>
          <w:tcPr>
            <w:tcW w:w="1389" w:type="dxa"/>
          </w:tcPr>
          <w:p w:rsidR="00F27C7D" w:rsidRDefault="00F27C7D" w:rsidP="00AB19F4">
            <w:pPr>
              <w:pStyle w:val="Prrafodelista"/>
              <w:ind w:left="0"/>
              <w:jc w:val="center"/>
              <w:rPr>
                <w:rFonts w:ascii="Arial" w:hAnsi="Arial" w:cs="Arial"/>
                <w:b/>
                <w:sz w:val="16"/>
                <w:szCs w:val="16"/>
              </w:rPr>
            </w:pPr>
          </w:p>
          <w:p w:rsidR="007A4DAE" w:rsidRDefault="007A4DAE" w:rsidP="00AB19F4">
            <w:pPr>
              <w:pStyle w:val="Prrafodelista"/>
              <w:ind w:left="0"/>
              <w:jc w:val="center"/>
              <w:rPr>
                <w:rFonts w:ascii="Arial" w:hAnsi="Arial" w:cs="Arial"/>
                <w:b/>
                <w:sz w:val="16"/>
                <w:szCs w:val="16"/>
              </w:rPr>
            </w:pPr>
          </w:p>
          <w:p w:rsidR="007A4DAE" w:rsidRDefault="007A4DAE" w:rsidP="00AB19F4">
            <w:pPr>
              <w:pStyle w:val="Prrafodelista"/>
              <w:ind w:left="0"/>
              <w:jc w:val="center"/>
              <w:rPr>
                <w:rFonts w:ascii="Arial" w:hAnsi="Arial" w:cs="Arial"/>
                <w:b/>
                <w:sz w:val="16"/>
                <w:szCs w:val="16"/>
              </w:rPr>
            </w:pPr>
          </w:p>
          <w:p w:rsidR="00C4036F" w:rsidRPr="00F23338" w:rsidRDefault="00AB19F4" w:rsidP="00AB19F4">
            <w:pPr>
              <w:pStyle w:val="Prrafodelista"/>
              <w:ind w:left="0"/>
              <w:jc w:val="center"/>
              <w:rPr>
                <w:rFonts w:ascii="Arial" w:hAnsi="Arial" w:cs="Arial"/>
                <w:b/>
                <w:sz w:val="16"/>
                <w:szCs w:val="16"/>
              </w:rPr>
            </w:pPr>
            <w:r>
              <w:rPr>
                <w:rFonts w:ascii="Arial" w:hAnsi="Arial" w:cs="Arial"/>
                <w:b/>
                <w:sz w:val="16"/>
                <w:szCs w:val="16"/>
              </w:rPr>
              <w:t>35%</w:t>
            </w:r>
          </w:p>
        </w:tc>
        <w:tc>
          <w:tcPr>
            <w:tcW w:w="4677" w:type="dxa"/>
          </w:tcPr>
          <w:p w:rsidR="00C4036F" w:rsidRPr="00F23338" w:rsidRDefault="007A4DAE" w:rsidP="00C4036F">
            <w:pPr>
              <w:pStyle w:val="Prrafodelista"/>
              <w:ind w:left="0"/>
              <w:rPr>
                <w:rFonts w:ascii="Arial" w:hAnsi="Arial" w:cs="Arial"/>
                <w:b/>
                <w:sz w:val="16"/>
                <w:szCs w:val="16"/>
              </w:rPr>
            </w:pPr>
            <w:r w:rsidRPr="005E148C">
              <w:rPr>
                <w:rFonts w:ascii="Arial" w:hAnsi="Arial" w:cs="Arial"/>
                <w:sz w:val="20"/>
                <w:szCs w:val="20"/>
              </w:rPr>
              <w:t>Definir instrumentos o mecanismos de coordinación y/o enlace más efectivos entre las auditorías realizadas en el Control Fiscal Micro y la materialización de las actuaciones administrativas que deben derivarse de los Procesos de Responsabilidad Fiscal.</w:t>
            </w:r>
          </w:p>
        </w:tc>
        <w:tc>
          <w:tcPr>
            <w:tcW w:w="2339" w:type="dxa"/>
          </w:tcPr>
          <w:p w:rsidR="00C4036F" w:rsidRDefault="00C4036F" w:rsidP="00C4036F">
            <w:pPr>
              <w:pStyle w:val="Prrafodelista"/>
              <w:ind w:left="0"/>
              <w:rPr>
                <w:rFonts w:ascii="Arial" w:hAnsi="Arial" w:cs="Arial"/>
                <w:b/>
                <w:sz w:val="16"/>
                <w:szCs w:val="16"/>
              </w:rPr>
            </w:pPr>
          </w:p>
          <w:p w:rsidR="007A4DAE" w:rsidRDefault="007A4DAE" w:rsidP="00C4036F">
            <w:pPr>
              <w:pStyle w:val="Prrafodelista"/>
              <w:ind w:left="0"/>
              <w:rPr>
                <w:rFonts w:ascii="Arial" w:hAnsi="Arial" w:cs="Arial"/>
                <w:b/>
                <w:sz w:val="16"/>
                <w:szCs w:val="16"/>
              </w:rPr>
            </w:pPr>
          </w:p>
          <w:p w:rsidR="007A4DAE" w:rsidRDefault="007A4DAE" w:rsidP="00C4036F">
            <w:pPr>
              <w:pStyle w:val="Prrafodelista"/>
              <w:ind w:left="0"/>
              <w:rPr>
                <w:rFonts w:ascii="Arial" w:hAnsi="Arial" w:cs="Arial"/>
                <w:b/>
                <w:sz w:val="16"/>
                <w:szCs w:val="16"/>
              </w:rPr>
            </w:pPr>
          </w:p>
          <w:p w:rsidR="007A4DAE" w:rsidRPr="00F23338" w:rsidRDefault="007A4DAE" w:rsidP="007A4DAE">
            <w:pPr>
              <w:pStyle w:val="Prrafodelista"/>
              <w:ind w:left="0"/>
              <w:jc w:val="center"/>
              <w:rPr>
                <w:rFonts w:ascii="Arial" w:hAnsi="Arial" w:cs="Arial"/>
                <w:b/>
                <w:sz w:val="16"/>
                <w:szCs w:val="16"/>
              </w:rPr>
            </w:pPr>
            <w:r>
              <w:rPr>
                <w:rFonts w:ascii="Arial" w:hAnsi="Arial" w:cs="Arial"/>
                <w:b/>
                <w:sz w:val="16"/>
                <w:szCs w:val="16"/>
              </w:rPr>
              <w:t>100%</w:t>
            </w:r>
          </w:p>
        </w:tc>
      </w:tr>
      <w:bookmarkEnd w:id="4"/>
    </w:tbl>
    <w:p w:rsidR="009E0B51" w:rsidRDefault="009E0B51" w:rsidP="002E6005">
      <w:pPr>
        <w:pStyle w:val="Prrafodelista"/>
        <w:rPr>
          <w:rFonts w:ascii="Arial" w:hAnsi="Arial" w:cs="Arial"/>
          <w:b/>
        </w:rPr>
      </w:pPr>
    </w:p>
    <w:p w:rsidR="006D69E6" w:rsidRDefault="006D69E6" w:rsidP="002E6005">
      <w:pPr>
        <w:pStyle w:val="Prrafodelista"/>
        <w:rPr>
          <w:rFonts w:ascii="Arial" w:hAnsi="Arial" w:cs="Arial"/>
          <w:b/>
        </w:rPr>
      </w:pPr>
    </w:p>
    <w:p w:rsidR="006D69E6" w:rsidRDefault="006D69E6" w:rsidP="002E6005">
      <w:pPr>
        <w:pStyle w:val="Prrafodelista"/>
        <w:rPr>
          <w:rFonts w:ascii="Arial" w:hAnsi="Arial" w:cs="Arial"/>
          <w:b/>
        </w:rPr>
      </w:pPr>
    </w:p>
    <w:p w:rsidR="00142026" w:rsidRDefault="00142026" w:rsidP="002E6005">
      <w:pPr>
        <w:pStyle w:val="Prrafodelista"/>
        <w:rPr>
          <w:rFonts w:ascii="Arial" w:hAnsi="Arial" w:cs="Arial"/>
          <w:b/>
        </w:rPr>
        <w:sectPr w:rsidR="00142026" w:rsidSect="00CA6426">
          <w:pgSz w:w="15840" w:h="12240" w:orient="landscape"/>
          <w:pgMar w:top="1701" w:right="1418" w:bottom="1349" w:left="1418" w:header="709" w:footer="709" w:gutter="0"/>
          <w:cols w:space="708"/>
          <w:docGrid w:linePitch="360"/>
        </w:sectPr>
      </w:pPr>
    </w:p>
    <w:p w:rsidR="00681B91" w:rsidRPr="00483FF6" w:rsidRDefault="008B24C5" w:rsidP="00A7399B">
      <w:pPr>
        <w:pStyle w:val="Ttulo2"/>
        <w:numPr>
          <w:ilvl w:val="0"/>
          <w:numId w:val="9"/>
        </w:numPr>
        <w:ind w:left="630" w:hanging="270"/>
        <w:rPr>
          <w:rFonts w:cs="Arial"/>
          <w:color w:val="auto"/>
          <w:sz w:val="22"/>
          <w:szCs w:val="22"/>
        </w:rPr>
      </w:pPr>
      <w:r>
        <w:rPr>
          <w:rFonts w:cs="Arial"/>
          <w:color w:val="auto"/>
          <w:sz w:val="22"/>
          <w:szCs w:val="22"/>
        </w:rPr>
        <w:lastRenderedPageBreak/>
        <w:t>E</w:t>
      </w:r>
      <w:r w:rsidR="00681B91" w:rsidRPr="00483FF6">
        <w:rPr>
          <w:rFonts w:cs="Arial"/>
          <w:color w:val="auto"/>
          <w:sz w:val="22"/>
          <w:szCs w:val="22"/>
        </w:rPr>
        <w:t>JECUCION DEL PLAN ESTRATEGICO INSTITUCIONAL</w:t>
      </w:r>
    </w:p>
    <w:p w:rsidR="00681B91" w:rsidRPr="005D62F0" w:rsidRDefault="00681B91" w:rsidP="005D62F0">
      <w:pPr>
        <w:pStyle w:val="Ttulo2"/>
        <w:numPr>
          <w:ilvl w:val="0"/>
          <w:numId w:val="0"/>
        </w:numPr>
        <w:jc w:val="left"/>
        <w:rPr>
          <w:rFonts w:cs="Arial"/>
          <w:b w:val="0"/>
          <w:color w:val="auto"/>
        </w:rPr>
      </w:pPr>
    </w:p>
    <w:p w:rsidR="00681B91" w:rsidRDefault="00681B91" w:rsidP="00681B91">
      <w:pPr>
        <w:jc w:val="both"/>
        <w:rPr>
          <w:rFonts w:ascii="Arial" w:hAnsi="Arial" w:cs="Arial"/>
          <w:lang w:eastAsia="es-CO"/>
        </w:rPr>
      </w:pPr>
      <w:r w:rsidRPr="008C70DA">
        <w:rPr>
          <w:rFonts w:ascii="Arial" w:hAnsi="Arial" w:cs="Arial"/>
          <w:lang w:eastAsia="es-CO"/>
        </w:rPr>
        <w:t>Nuestro tan referido Plan, se desarrollará a través de los Programas de Acción Anuales, los cuales estarán en entera consonancia y concordancia, con miras a realizar la ejecución de manera anualizada, con una medición adecuada (indicadores), que permitirán conocer los avances y cumplimiento del tema que nos asiste</w:t>
      </w:r>
      <w:r w:rsidR="008B24C5">
        <w:rPr>
          <w:rFonts w:ascii="Arial" w:hAnsi="Arial" w:cs="Arial"/>
          <w:lang w:eastAsia="es-CO"/>
        </w:rPr>
        <w:t xml:space="preserve"> (VER ANEXO PLAN DE ACCIÓN DE LA VIGENCIA)</w:t>
      </w:r>
      <w:r w:rsidRPr="008C70DA">
        <w:rPr>
          <w:rFonts w:ascii="Arial" w:hAnsi="Arial" w:cs="Arial"/>
          <w:lang w:eastAsia="es-CO"/>
        </w:rPr>
        <w:t>.</w:t>
      </w:r>
    </w:p>
    <w:p w:rsidR="00B63BBE" w:rsidRPr="008C70DA" w:rsidRDefault="00B63BBE" w:rsidP="00681B91">
      <w:pPr>
        <w:jc w:val="both"/>
        <w:rPr>
          <w:rFonts w:ascii="Arial" w:hAnsi="Arial" w:cs="Arial"/>
          <w:lang w:eastAsia="es-CO"/>
        </w:rPr>
      </w:pPr>
    </w:p>
    <w:p w:rsidR="006338F3" w:rsidRPr="00483FF6" w:rsidRDefault="006338F3" w:rsidP="006338F3">
      <w:pPr>
        <w:pStyle w:val="Ttulo2"/>
        <w:numPr>
          <w:ilvl w:val="0"/>
          <w:numId w:val="9"/>
        </w:numPr>
        <w:ind w:left="270" w:hanging="270"/>
        <w:rPr>
          <w:rFonts w:cs="Arial"/>
          <w:color w:val="auto"/>
          <w:sz w:val="22"/>
          <w:szCs w:val="22"/>
        </w:rPr>
      </w:pPr>
      <w:r w:rsidRPr="00483FF6">
        <w:rPr>
          <w:rFonts w:cs="Arial"/>
          <w:color w:val="auto"/>
          <w:sz w:val="22"/>
          <w:szCs w:val="22"/>
        </w:rPr>
        <w:t>SEGUIMIENTO Y EVALUACIÓN DEL PLAN ESTRATEGICO</w:t>
      </w:r>
    </w:p>
    <w:p w:rsidR="006338F3" w:rsidRPr="008C70DA" w:rsidRDefault="006338F3" w:rsidP="006338F3">
      <w:pPr>
        <w:pStyle w:val="Prrafodelista"/>
        <w:numPr>
          <w:ilvl w:val="0"/>
          <w:numId w:val="2"/>
        </w:numPr>
        <w:tabs>
          <w:tab w:val="left" w:pos="360"/>
        </w:tabs>
        <w:spacing w:before="100" w:beforeAutospacing="1" w:after="100" w:afterAutospacing="1"/>
        <w:ind w:left="360"/>
        <w:jc w:val="both"/>
        <w:rPr>
          <w:rFonts w:ascii="Arial" w:eastAsia="Times New Roman" w:hAnsi="Arial" w:cs="Arial"/>
          <w:lang w:eastAsia="es-CO"/>
        </w:rPr>
      </w:pPr>
      <w:r w:rsidRPr="008C70DA">
        <w:rPr>
          <w:rFonts w:ascii="Arial" w:eastAsia="Times New Roman" w:hAnsi="Arial" w:cs="Arial"/>
          <w:lang w:eastAsia="es-CO"/>
        </w:rPr>
        <w:t>Todas las dependencias de la Contraloría General del Departamento deben evaluar periódicamente los avances de sus planes de acción anual por dependencias de acuerdo con las responsabilidades que se les hayan asignado dentro de ella y reportarlos a la Oficina de Planeación, con el propósito de que ésta consolide y presente la información al nivel directivo junto con las propuestas de ajustes a que haya lugar.</w:t>
      </w:r>
    </w:p>
    <w:p w:rsidR="006338F3" w:rsidRPr="008C70DA" w:rsidRDefault="006338F3" w:rsidP="006338F3">
      <w:pPr>
        <w:pStyle w:val="Prrafodelista"/>
        <w:tabs>
          <w:tab w:val="left" w:pos="360"/>
        </w:tabs>
        <w:spacing w:before="100" w:beforeAutospacing="1" w:after="100" w:afterAutospacing="1"/>
        <w:ind w:left="360" w:hanging="360"/>
        <w:jc w:val="both"/>
        <w:rPr>
          <w:rFonts w:ascii="Arial" w:eastAsia="Times New Roman" w:hAnsi="Arial" w:cs="Arial"/>
          <w:lang w:eastAsia="es-CO"/>
        </w:rPr>
      </w:pPr>
    </w:p>
    <w:p w:rsidR="006338F3" w:rsidRPr="008C70DA" w:rsidRDefault="006338F3" w:rsidP="006338F3">
      <w:pPr>
        <w:pStyle w:val="Prrafodelista"/>
        <w:numPr>
          <w:ilvl w:val="0"/>
          <w:numId w:val="2"/>
        </w:numPr>
        <w:tabs>
          <w:tab w:val="left" w:pos="360"/>
        </w:tabs>
        <w:spacing w:before="100" w:beforeAutospacing="1" w:after="100" w:afterAutospacing="1"/>
        <w:ind w:left="360"/>
        <w:jc w:val="both"/>
        <w:rPr>
          <w:rFonts w:ascii="Arial" w:eastAsia="Times New Roman" w:hAnsi="Arial" w:cs="Arial"/>
          <w:lang w:eastAsia="es-CO"/>
        </w:rPr>
      </w:pPr>
      <w:r w:rsidRPr="008C70DA">
        <w:rPr>
          <w:rFonts w:ascii="Arial" w:eastAsia="Times New Roman" w:hAnsi="Arial" w:cs="Arial"/>
          <w:lang w:eastAsia="es-CO"/>
        </w:rPr>
        <w:t>La Oficina de Planeación de la Contraloría General del Departamento coordinará la evaluación periódica del plan de acción anual que se haga por parte de cada una de las dependencias, con base en la cual determinará las necesidades de ajuste planes de acción y brindara asesoría para la reorientación de las desviaciones que se identifique al respecto de su ejecución.</w:t>
      </w:r>
    </w:p>
    <w:p w:rsidR="006338F3" w:rsidRPr="008C70DA" w:rsidRDefault="006338F3" w:rsidP="006338F3">
      <w:pPr>
        <w:pStyle w:val="Prrafodelista"/>
        <w:tabs>
          <w:tab w:val="left" w:pos="360"/>
        </w:tabs>
        <w:ind w:left="360" w:hanging="360"/>
        <w:rPr>
          <w:rFonts w:ascii="Arial" w:eastAsia="Times New Roman" w:hAnsi="Arial" w:cs="Arial"/>
          <w:lang w:eastAsia="es-CO"/>
        </w:rPr>
      </w:pPr>
    </w:p>
    <w:p w:rsidR="006338F3" w:rsidRPr="006D193E" w:rsidRDefault="006338F3" w:rsidP="006338F3">
      <w:pPr>
        <w:pStyle w:val="Prrafodelista"/>
        <w:numPr>
          <w:ilvl w:val="0"/>
          <w:numId w:val="2"/>
        </w:numPr>
        <w:tabs>
          <w:tab w:val="left" w:pos="360"/>
        </w:tabs>
        <w:spacing w:before="100" w:beforeAutospacing="1" w:after="100" w:afterAutospacing="1"/>
        <w:ind w:left="360"/>
        <w:jc w:val="both"/>
        <w:rPr>
          <w:rFonts w:ascii="Arial" w:eastAsia="Times New Roman" w:hAnsi="Arial" w:cs="Arial"/>
          <w:lang w:eastAsia="es-CO"/>
        </w:rPr>
      </w:pPr>
      <w:r w:rsidRPr="008C70DA">
        <w:rPr>
          <w:rFonts w:ascii="Arial" w:hAnsi="Arial" w:cs="Arial"/>
        </w:rPr>
        <w:t>La Oficina de Planeación debe consolidar la evaluación de los planes y discutir con las áreas involucradas la necesidad de ajustes para ser presentados al nivel directivo, en caso de que involucren cambios de las estrategias y actividades contenidas en los planes.</w:t>
      </w:r>
    </w:p>
    <w:p w:rsidR="006338F3" w:rsidRPr="006D193E" w:rsidRDefault="006338F3" w:rsidP="006338F3">
      <w:pPr>
        <w:pStyle w:val="Prrafodelista"/>
        <w:rPr>
          <w:rFonts w:ascii="Arial" w:eastAsia="Times New Roman" w:hAnsi="Arial" w:cs="Arial"/>
          <w:lang w:eastAsia="es-CO"/>
        </w:rPr>
      </w:pPr>
    </w:p>
    <w:p w:rsidR="006338F3" w:rsidRPr="008C70DA" w:rsidRDefault="006338F3" w:rsidP="006338F3">
      <w:pPr>
        <w:pStyle w:val="Prrafodelista"/>
        <w:numPr>
          <w:ilvl w:val="0"/>
          <w:numId w:val="2"/>
        </w:numPr>
        <w:tabs>
          <w:tab w:val="left" w:pos="360"/>
        </w:tabs>
        <w:ind w:left="360"/>
        <w:jc w:val="both"/>
        <w:rPr>
          <w:rFonts w:ascii="Arial" w:hAnsi="Arial" w:cs="Arial"/>
        </w:rPr>
      </w:pPr>
      <w:r w:rsidRPr="008C70DA">
        <w:rPr>
          <w:rFonts w:ascii="Arial" w:hAnsi="Arial" w:cs="Arial"/>
        </w:rPr>
        <w:t>El comité directivo debe evaluar los avances y el grado de cumplimiento del plan estratégico, toma las decisiones correspondientes y da las orientaciones y lineamientos a seguir por parte de las áreas de la organización para garantizar el logro de los resultados previstos</w:t>
      </w:r>
    </w:p>
    <w:p w:rsidR="006338F3" w:rsidRPr="008C70DA" w:rsidRDefault="006338F3" w:rsidP="006338F3">
      <w:pPr>
        <w:pStyle w:val="Prrafodelista"/>
        <w:tabs>
          <w:tab w:val="left" w:pos="360"/>
        </w:tabs>
        <w:ind w:left="360" w:hanging="360"/>
        <w:rPr>
          <w:rFonts w:ascii="Arial" w:hAnsi="Arial" w:cs="Arial"/>
        </w:rPr>
      </w:pPr>
    </w:p>
    <w:p w:rsidR="006338F3" w:rsidRPr="008C70DA" w:rsidRDefault="006338F3" w:rsidP="006338F3">
      <w:pPr>
        <w:pStyle w:val="Prrafodelista"/>
        <w:numPr>
          <w:ilvl w:val="0"/>
          <w:numId w:val="2"/>
        </w:numPr>
        <w:tabs>
          <w:tab w:val="left" w:pos="360"/>
        </w:tabs>
        <w:ind w:left="360"/>
        <w:jc w:val="both"/>
        <w:rPr>
          <w:rFonts w:ascii="Arial" w:hAnsi="Arial" w:cs="Arial"/>
        </w:rPr>
      </w:pPr>
      <w:r w:rsidRPr="008C70DA">
        <w:rPr>
          <w:rFonts w:ascii="Arial" w:hAnsi="Arial" w:cs="Arial"/>
        </w:rPr>
        <w:t>La Oficina de Control Interno evaluará el proceso de planeación, en toda su extensión lo que implica, entre otras cosas y con base en los resultados obtenidos en la aplicación de los indicadores definidos, un análisis objetivo de aquellas variables y/o factores que se consideren influyentes en los resultados logrados o en el desvío de los avances. La identificación de estas variables, su comportamiento y su respectivo análisis permite que la formulación de las recomendaciones de ajuste o mejoramiento al proceso, se realice sobre soportes y criterios válidos y visibles fortaleciendo así la función asesora de estas oficinas.</w:t>
      </w:r>
    </w:p>
    <w:p w:rsidR="006338F3" w:rsidRDefault="006338F3" w:rsidP="006338F3">
      <w:pPr>
        <w:rPr>
          <w:rFonts w:ascii="Arial" w:hAnsi="Arial" w:cs="Arial"/>
        </w:rPr>
      </w:pPr>
    </w:p>
    <w:p w:rsidR="00955F4E" w:rsidRDefault="00955F4E" w:rsidP="006338F3">
      <w:pPr>
        <w:rPr>
          <w:rFonts w:ascii="Arial" w:hAnsi="Arial" w:cs="Arial"/>
        </w:rPr>
      </w:pPr>
    </w:p>
    <w:p w:rsidR="006338F3" w:rsidRPr="008C70DA" w:rsidRDefault="006338F3" w:rsidP="006338F3">
      <w:pPr>
        <w:autoSpaceDE w:val="0"/>
        <w:autoSpaceDN w:val="0"/>
        <w:adjustRightInd w:val="0"/>
        <w:jc w:val="center"/>
        <w:rPr>
          <w:rFonts w:ascii="Arial" w:hAnsi="Arial" w:cs="Arial"/>
          <w:b/>
          <w:szCs w:val="24"/>
        </w:rPr>
      </w:pPr>
      <w:r>
        <w:rPr>
          <w:rFonts w:ascii="Arial" w:hAnsi="Arial" w:cs="Arial"/>
          <w:b/>
          <w:szCs w:val="24"/>
        </w:rPr>
        <w:t xml:space="preserve">FRANKLIN </w:t>
      </w:r>
      <w:r w:rsidR="00E06AE4">
        <w:rPr>
          <w:rFonts w:ascii="Arial" w:hAnsi="Arial" w:cs="Arial"/>
          <w:b/>
          <w:szCs w:val="24"/>
        </w:rPr>
        <w:t xml:space="preserve">GABRIEL </w:t>
      </w:r>
      <w:r>
        <w:rPr>
          <w:rFonts w:ascii="Arial" w:hAnsi="Arial" w:cs="Arial"/>
          <w:b/>
          <w:szCs w:val="24"/>
        </w:rPr>
        <w:t>AMADOR HAWKINS</w:t>
      </w:r>
    </w:p>
    <w:p w:rsidR="006338F3" w:rsidRPr="008C70DA" w:rsidRDefault="006338F3" w:rsidP="006338F3">
      <w:pPr>
        <w:autoSpaceDE w:val="0"/>
        <w:autoSpaceDN w:val="0"/>
        <w:adjustRightInd w:val="0"/>
        <w:jc w:val="center"/>
        <w:rPr>
          <w:rFonts w:ascii="Arial" w:hAnsi="Arial" w:cs="Arial"/>
          <w:szCs w:val="24"/>
        </w:rPr>
      </w:pPr>
      <w:r>
        <w:rPr>
          <w:rFonts w:ascii="Arial" w:hAnsi="Arial" w:cs="Arial"/>
          <w:szCs w:val="24"/>
        </w:rPr>
        <w:t>Contralor</w:t>
      </w:r>
      <w:r w:rsidRPr="008C70DA">
        <w:rPr>
          <w:rFonts w:ascii="Arial" w:hAnsi="Arial" w:cs="Arial"/>
          <w:szCs w:val="24"/>
        </w:rPr>
        <w:t xml:space="preserve"> General d</w:t>
      </w:r>
      <w:r>
        <w:rPr>
          <w:rFonts w:ascii="Arial" w:hAnsi="Arial" w:cs="Arial"/>
          <w:szCs w:val="24"/>
        </w:rPr>
        <w:t>el Departamento Archipiélago de</w:t>
      </w:r>
    </w:p>
    <w:p w:rsidR="005D62F0" w:rsidRPr="008C70DA" w:rsidRDefault="006338F3" w:rsidP="00955F4E">
      <w:pPr>
        <w:autoSpaceDE w:val="0"/>
        <w:autoSpaceDN w:val="0"/>
        <w:adjustRightInd w:val="0"/>
        <w:jc w:val="center"/>
        <w:rPr>
          <w:rFonts w:ascii="Arial" w:hAnsi="Arial" w:cs="Arial"/>
          <w:lang w:eastAsia="es-CO"/>
        </w:rPr>
      </w:pPr>
      <w:r w:rsidRPr="008C70DA">
        <w:rPr>
          <w:rFonts w:ascii="Arial" w:hAnsi="Arial" w:cs="Arial"/>
          <w:szCs w:val="24"/>
        </w:rPr>
        <w:t>San Andr</w:t>
      </w:r>
      <w:r>
        <w:rPr>
          <w:rFonts w:ascii="Arial" w:hAnsi="Arial" w:cs="Arial"/>
          <w:szCs w:val="24"/>
        </w:rPr>
        <w:t>és Providencia y Santa Catalina</w:t>
      </w:r>
    </w:p>
    <w:sectPr w:rsidR="005D62F0" w:rsidRPr="008C70DA" w:rsidSect="00142026">
      <w:pgSz w:w="12240" w:h="15840"/>
      <w:pgMar w:top="1418" w:right="134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03" w:rsidRDefault="009A2B03" w:rsidP="000105F0">
      <w:r>
        <w:separator/>
      </w:r>
    </w:p>
  </w:endnote>
  <w:endnote w:type="continuationSeparator" w:id="0">
    <w:p w:rsidR="009A2B03" w:rsidRDefault="009A2B03" w:rsidP="0001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39" w:rsidRDefault="00AE7D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7" w:rsidRDefault="00567727" w:rsidP="001619F3">
    <w:pPr>
      <w:pStyle w:val="Piedepgina"/>
      <w:pBdr>
        <w:bottom w:val="single" w:sz="4" w:space="1" w:color="auto"/>
      </w:pBdr>
      <w:jc w:val="center"/>
      <w:rPr>
        <w:rFonts w:ascii="Arial" w:hAnsi="Arial"/>
        <w:spacing w:val="10"/>
      </w:rPr>
    </w:pPr>
  </w:p>
  <w:p w:rsidR="00567727" w:rsidRPr="00CC4C8A" w:rsidRDefault="000F0C68" w:rsidP="001619F3">
    <w:pPr>
      <w:pStyle w:val="Piedepgina"/>
      <w:jc w:val="both"/>
      <w:rPr>
        <w:rFonts w:ascii="Arial" w:hAnsi="Arial" w:cs="Arial"/>
        <w:i/>
        <w:color w:val="000000"/>
        <w:spacing w:val="10"/>
        <w:sz w:val="20"/>
        <w:szCs w:val="20"/>
      </w:rPr>
    </w:pPr>
    <w:bookmarkStart w:id="0" w:name="_GoBack"/>
    <w:r>
      <w:rPr>
        <w:rFonts w:ascii="Arial" w:hAnsi="Arial" w:cs="Arial"/>
        <w:i/>
        <w:noProof/>
        <w:color w:val="000000"/>
        <w:spacing w:val="10"/>
        <w:sz w:val="20"/>
        <w:szCs w:val="20"/>
        <w:lang w:eastAsia="es-CO"/>
      </w:rPr>
      <w:drawing>
        <wp:anchor distT="0" distB="0" distL="114300" distR="114300" simplePos="0" relativeHeight="251693056" behindDoc="0" locked="0" layoutInCell="1" allowOverlap="1">
          <wp:simplePos x="0" y="0"/>
          <wp:positionH relativeFrom="column">
            <wp:posOffset>3965575</wp:posOffset>
          </wp:positionH>
          <wp:positionV relativeFrom="paragraph">
            <wp:posOffset>66675</wp:posOffset>
          </wp:positionV>
          <wp:extent cx="1706880" cy="701040"/>
          <wp:effectExtent l="0" t="0" r="762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10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67727" w:rsidRPr="00CC4C8A" w:rsidRDefault="00567727" w:rsidP="001619F3">
    <w:pPr>
      <w:pStyle w:val="Piedepgina"/>
      <w:jc w:val="both"/>
      <w:rPr>
        <w:rFonts w:ascii="Arial" w:hAnsi="Arial" w:cs="Arial"/>
        <w:b/>
        <w:color w:val="000000"/>
        <w:spacing w:val="10"/>
        <w:sz w:val="20"/>
        <w:szCs w:val="20"/>
      </w:rPr>
    </w:pPr>
  </w:p>
  <w:p w:rsidR="00567727" w:rsidRPr="00633366" w:rsidRDefault="00567727" w:rsidP="001619F3">
    <w:pPr>
      <w:pStyle w:val="Piedepgina"/>
      <w:jc w:val="both"/>
      <w:rPr>
        <w:rFonts w:ascii="Arial Narrow" w:hAnsi="Arial Narrow"/>
        <w:color w:val="000000"/>
        <w:sz w:val="16"/>
        <w:szCs w:val="16"/>
      </w:rPr>
    </w:pPr>
    <w:r w:rsidRPr="00633366">
      <w:rPr>
        <w:rFonts w:ascii="Arial Narrow" w:hAnsi="Arial Narrow"/>
        <w:color w:val="000000"/>
        <w:sz w:val="16"/>
        <w:szCs w:val="16"/>
      </w:rPr>
      <w:t>Avenida Francisco Newball, Edificio OCCRE piso 3  -  San Andrés Isla</w:t>
    </w:r>
  </w:p>
  <w:p w:rsidR="00567727" w:rsidRPr="00633366" w:rsidRDefault="00567727" w:rsidP="001619F3">
    <w:pPr>
      <w:pStyle w:val="Piedepgina"/>
      <w:jc w:val="both"/>
      <w:rPr>
        <w:rFonts w:ascii="Arial Narrow" w:hAnsi="Arial Narrow"/>
        <w:color w:val="000000"/>
        <w:sz w:val="16"/>
        <w:szCs w:val="16"/>
      </w:rPr>
    </w:pPr>
    <w:r w:rsidRPr="00633366">
      <w:rPr>
        <w:rFonts w:ascii="Arial Narrow" w:hAnsi="Arial Narrow"/>
        <w:color w:val="000000"/>
        <w:sz w:val="16"/>
        <w:szCs w:val="16"/>
        <w:lang w:val="pt-BR"/>
      </w:rPr>
      <w:t>Tel.: 51 25190-</w:t>
    </w:r>
    <w:proofErr w:type="gramStart"/>
    <w:r w:rsidRPr="00633366">
      <w:rPr>
        <w:rFonts w:ascii="Arial Narrow" w:hAnsi="Arial Narrow"/>
        <w:color w:val="000000"/>
        <w:sz w:val="16"/>
        <w:szCs w:val="16"/>
        <w:lang w:val="pt-BR"/>
      </w:rPr>
      <w:t xml:space="preserve">  </w:t>
    </w:r>
    <w:proofErr w:type="gramEnd"/>
    <w:r w:rsidRPr="00633366">
      <w:rPr>
        <w:rFonts w:ascii="Arial Narrow" w:hAnsi="Arial Narrow"/>
        <w:color w:val="000000"/>
        <w:sz w:val="16"/>
        <w:szCs w:val="16"/>
        <w:lang w:val="pt-BR"/>
      </w:rPr>
      <w:t>51 20189  -  Fax: 51 22465</w:t>
    </w:r>
  </w:p>
  <w:p w:rsidR="00567727" w:rsidRDefault="00567727" w:rsidP="001619F3">
    <w:pPr>
      <w:pStyle w:val="Piedepgina"/>
      <w:jc w:val="both"/>
      <w:rPr>
        <w:rFonts w:ascii="Arial Narrow" w:hAnsi="Arial Narrow"/>
        <w:color w:val="000000"/>
        <w:sz w:val="16"/>
        <w:szCs w:val="16"/>
        <w:lang w:val="pt-BR"/>
      </w:rPr>
    </w:pPr>
    <w:r w:rsidRPr="00633366">
      <w:rPr>
        <w:rFonts w:ascii="Arial Narrow" w:hAnsi="Arial Narrow"/>
        <w:color w:val="000000"/>
        <w:sz w:val="16"/>
        <w:szCs w:val="16"/>
        <w:lang w:val="pt-BR"/>
      </w:rPr>
      <w:t>Correo</w:t>
    </w:r>
    <w:r w:rsidRPr="00633366">
      <w:rPr>
        <w:rFonts w:ascii="Arial Narrow" w:hAnsi="Arial Narrow"/>
        <w:color w:val="000000"/>
        <w:sz w:val="16"/>
        <w:szCs w:val="16"/>
      </w:rPr>
      <w:t xml:space="preserve"> Electrónico</w:t>
    </w:r>
    <w:r w:rsidRPr="00633366">
      <w:rPr>
        <w:rFonts w:ascii="Arial Narrow" w:hAnsi="Arial Narrow"/>
        <w:color w:val="000000"/>
        <w:sz w:val="16"/>
        <w:szCs w:val="16"/>
        <w:lang w:val="pt-BR"/>
      </w:rPr>
      <w:t xml:space="preserve">: </w:t>
    </w:r>
    <w:hyperlink r:id="rId2" w:history="1">
      <w:r w:rsidRPr="00633366">
        <w:rPr>
          <w:rStyle w:val="Hipervnculo"/>
          <w:rFonts w:ascii="Arial Narrow" w:hAnsi="Arial Narrow" w:cs="Arial"/>
          <w:color w:val="000000"/>
          <w:sz w:val="16"/>
          <w:szCs w:val="16"/>
          <w:lang w:val="pt-BR"/>
        </w:rPr>
        <w:t>cgdsai@telecom.com.co</w:t>
      </w:r>
    </w:hyperlink>
    <w:r>
      <w:rPr>
        <w:rFonts w:ascii="Arial Narrow" w:hAnsi="Arial Narrow"/>
        <w:color w:val="000000"/>
        <w:sz w:val="16"/>
        <w:szCs w:val="16"/>
        <w:lang w:val="pt-BR"/>
      </w:rPr>
      <w:t xml:space="preserve"> – contraloria@contraloriasai.gov.co</w:t>
    </w:r>
  </w:p>
  <w:p w:rsidR="00567727" w:rsidRDefault="00567727">
    <w:pPr>
      <w:pStyle w:val="Piedepgina"/>
    </w:pPr>
    <w:r w:rsidRPr="00633366">
      <w:rPr>
        <w:rFonts w:ascii="Arial Narrow" w:hAnsi="Arial Narrow"/>
        <w:color w:val="000000"/>
        <w:sz w:val="16"/>
        <w:szCs w:val="16"/>
      </w:rPr>
      <w:t>Página Web</w:t>
    </w:r>
    <w:r w:rsidRPr="00633366">
      <w:rPr>
        <w:rFonts w:ascii="Arial Narrow" w:hAnsi="Arial Narrow"/>
        <w:color w:val="000000"/>
        <w:sz w:val="16"/>
        <w:szCs w:val="16"/>
        <w:lang w:val="pt-BR"/>
      </w:rPr>
      <w:t xml:space="preserve">: </w:t>
    </w:r>
    <w:hyperlink r:id="rId3" w:history="1">
      <w:r w:rsidRPr="00633366">
        <w:rPr>
          <w:rStyle w:val="Hipervnculo"/>
          <w:rFonts w:ascii="Arial Narrow" w:hAnsi="Arial Narrow"/>
          <w:color w:val="000000"/>
          <w:sz w:val="16"/>
          <w:szCs w:val="16"/>
          <w:lang w:val="pt-BR"/>
        </w:rPr>
        <w:t>www.contraloriasai.gov.co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39" w:rsidRDefault="00AE7D3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7" w:rsidRDefault="00567727" w:rsidP="00CC1521">
    <w:pPr>
      <w:pStyle w:val="Piedepgina"/>
      <w:pBdr>
        <w:bottom w:val="single" w:sz="4" w:space="1" w:color="auto"/>
      </w:pBdr>
      <w:jc w:val="center"/>
      <w:rPr>
        <w:rFonts w:ascii="Arial" w:hAnsi="Arial"/>
        <w:spacing w:val="10"/>
      </w:rPr>
    </w:pPr>
  </w:p>
  <w:p w:rsidR="00567727" w:rsidRDefault="002064B1" w:rsidP="00741411">
    <w:pPr>
      <w:pStyle w:val="Piedepgina"/>
      <w:rPr>
        <w:rFonts w:ascii="Arial" w:hAnsi="Arial" w:cs="Arial"/>
        <w:sz w:val="20"/>
        <w:szCs w:val="20"/>
      </w:rPr>
    </w:pPr>
    <w:r>
      <w:rPr>
        <w:rFonts w:ascii="Arial" w:hAnsi="Arial" w:cs="Arial"/>
        <w:noProof/>
        <w:sz w:val="20"/>
        <w:szCs w:val="20"/>
        <w:lang w:eastAsia="es-CO"/>
      </w:rPr>
      <w:drawing>
        <wp:anchor distT="0" distB="0" distL="114300" distR="114300" simplePos="0" relativeHeight="251692032" behindDoc="0" locked="0" layoutInCell="1" allowOverlap="1">
          <wp:simplePos x="0" y="0"/>
          <wp:positionH relativeFrom="column">
            <wp:posOffset>4179570</wp:posOffset>
          </wp:positionH>
          <wp:positionV relativeFrom="paragraph">
            <wp:posOffset>77470</wp:posOffset>
          </wp:positionV>
          <wp:extent cx="1706880" cy="694690"/>
          <wp:effectExtent l="0" t="0" r="762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94690"/>
                  </a:xfrm>
                  <a:prstGeom prst="rect">
                    <a:avLst/>
                  </a:prstGeom>
                  <a:noFill/>
                </pic:spPr>
              </pic:pic>
            </a:graphicData>
          </a:graphic>
          <wp14:sizeRelH relativeFrom="page">
            <wp14:pctWidth>0</wp14:pctWidth>
          </wp14:sizeRelH>
          <wp14:sizeRelV relativeFrom="page">
            <wp14:pctHeight>0</wp14:pctHeight>
          </wp14:sizeRelV>
        </wp:anchor>
      </w:drawing>
    </w:r>
  </w:p>
  <w:p w:rsidR="00567727" w:rsidRPr="00741411" w:rsidRDefault="00567727" w:rsidP="00741411">
    <w:pPr>
      <w:pStyle w:val="Piedepgina"/>
      <w:rPr>
        <w:rFonts w:ascii="Arial" w:hAnsi="Arial" w:cs="Arial"/>
        <w:sz w:val="20"/>
        <w:szCs w:val="20"/>
      </w:rPr>
    </w:pPr>
  </w:p>
  <w:p w:rsidR="00567727" w:rsidRPr="00633366" w:rsidRDefault="00567727" w:rsidP="00CC1521">
    <w:pPr>
      <w:pStyle w:val="Piedepgina"/>
      <w:jc w:val="both"/>
      <w:rPr>
        <w:rFonts w:ascii="Arial Narrow" w:hAnsi="Arial Narrow"/>
        <w:color w:val="000000"/>
        <w:sz w:val="16"/>
        <w:szCs w:val="16"/>
      </w:rPr>
    </w:pPr>
    <w:r w:rsidRPr="00633366">
      <w:rPr>
        <w:rFonts w:ascii="Arial Narrow" w:hAnsi="Arial Narrow"/>
        <w:color w:val="000000"/>
        <w:sz w:val="16"/>
        <w:szCs w:val="16"/>
      </w:rPr>
      <w:t>Avenida Francisco Newball, Edificio OCCRE piso 3  -  San Andrés Isla</w:t>
    </w:r>
  </w:p>
  <w:p w:rsidR="00567727" w:rsidRPr="00633366" w:rsidRDefault="00567727" w:rsidP="00CC1521">
    <w:pPr>
      <w:pStyle w:val="Piedepgina"/>
      <w:jc w:val="both"/>
      <w:rPr>
        <w:rFonts w:ascii="Arial Narrow" w:hAnsi="Arial Narrow"/>
        <w:color w:val="000000"/>
        <w:sz w:val="16"/>
        <w:szCs w:val="16"/>
      </w:rPr>
    </w:pPr>
    <w:r w:rsidRPr="00633366">
      <w:rPr>
        <w:rFonts w:ascii="Arial Narrow" w:hAnsi="Arial Narrow"/>
        <w:color w:val="000000"/>
        <w:sz w:val="16"/>
        <w:szCs w:val="16"/>
        <w:lang w:val="pt-BR"/>
      </w:rPr>
      <w:t>Tel.: 51 25190</w:t>
    </w:r>
    <w:proofErr w:type="gramStart"/>
    <w:r w:rsidRPr="00633366">
      <w:rPr>
        <w:rFonts w:ascii="Arial Narrow" w:hAnsi="Arial Narrow"/>
        <w:color w:val="000000"/>
        <w:sz w:val="16"/>
        <w:szCs w:val="16"/>
        <w:lang w:val="pt-BR"/>
      </w:rPr>
      <w:t xml:space="preserve">  </w:t>
    </w:r>
    <w:proofErr w:type="gramEnd"/>
    <w:r w:rsidRPr="00633366">
      <w:rPr>
        <w:rFonts w:ascii="Arial Narrow" w:hAnsi="Arial Narrow"/>
        <w:color w:val="000000"/>
        <w:sz w:val="16"/>
        <w:szCs w:val="16"/>
        <w:lang w:val="pt-BR"/>
      </w:rPr>
      <w:t xml:space="preserve">-  51 20189  -  Fax: 51 22465 </w:t>
    </w:r>
  </w:p>
  <w:p w:rsidR="00567727" w:rsidRDefault="00567727" w:rsidP="00CC1521">
    <w:pPr>
      <w:pStyle w:val="Piedepgina"/>
      <w:jc w:val="both"/>
      <w:rPr>
        <w:rFonts w:ascii="Arial Narrow" w:hAnsi="Arial Narrow"/>
        <w:color w:val="000000"/>
        <w:sz w:val="16"/>
        <w:szCs w:val="16"/>
        <w:lang w:val="pt-BR"/>
      </w:rPr>
    </w:pPr>
    <w:r w:rsidRPr="00633366">
      <w:rPr>
        <w:rFonts w:ascii="Arial Narrow" w:hAnsi="Arial Narrow"/>
        <w:color w:val="000000"/>
        <w:sz w:val="16"/>
        <w:szCs w:val="16"/>
        <w:lang w:val="pt-BR"/>
      </w:rPr>
      <w:t>Correo</w:t>
    </w:r>
    <w:r w:rsidRPr="00633366">
      <w:rPr>
        <w:rFonts w:ascii="Arial Narrow" w:hAnsi="Arial Narrow"/>
        <w:color w:val="000000"/>
        <w:sz w:val="16"/>
        <w:szCs w:val="16"/>
      </w:rPr>
      <w:t xml:space="preserve"> Electrónico</w:t>
    </w:r>
    <w:r w:rsidRPr="00633366">
      <w:rPr>
        <w:rFonts w:ascii="Arial Narrow" w:hAnsi="Arial Narrow"/>
        <w:color w:val="000000"/>
        <w:sz w:val="16"/>
        <w:szCs w:val="16"/>
        <w:lang w:val="pt-BR"/>
      </w:rPr>
      <w:t xml:space="preserve">: </w:t>
    </w:r>
    <w:hyperlink r:id="rId2" w:history="1">
      <w:r w:rsidRPr="00633366">
        <w:rPr>
          <w:rStyle w:val="Hipervnculo"/>
          <w:rFonts w:ascii="Arial Narrow" w:hAnsi="Arial Narrow" w:cs="Arial"/>
          <w:color w:val="000000"/>
          <w:sz w:val="16"/>
          <w:szCs w:val="16"/>
          <w:lang w:val="pt-BR"/>
        </w:rPr>
        <w:t>cgdsai@telecom.com.co</w:t>
      </w:r>
    </w:hyperlink>
    <w:r>
      <w:rPr>
        <w:rFonts w:ascii="Arial Narrow" w:hAnsi="Arial Narrow"/>
        <w:color w:val="000000"/>
        <w:sz w:val="16"/>
        <w:szCs w:val="16"/>
        <w:lang w:val="pt-BR"/>
      </w:rPr>
      <w:t xml:space="preserve"> – contraloria@contraloriasai.gov.co</w:t>
    </w:r>
  </w:p>
  <w:p w:rsidR="00567727" w:rsidRDefault="00567727" w:rsidP="00CC1521">
    <w:pPr>
      <w:pStyle w:val="Piedepgina"/>
    </w:pPr>
    <w:r w:rsidRPr="00633366">
      <w:rPr>
        <w:rFonts w:ascii="Arial Narrow" w:hAnsi="Arial Narrow"/>
        <w:color w:val="000000"/>
        <w:sz w:val="16"/>
        <w:szCs w:val="16"/>
      </w:rPr>
      <w:t>Página Web</w:t>
    </w:r>
    <w:r w:rsidRPr="00633366">
      <w:rPr>
        <w:rFonts w:ascii="Arial Narrow" w:hAnsi="Arial Narrow"/>
        <w:color w:val="000000"/>
        <w:sz w:val="16"/>
        <w:szCs w:val="16"/>
        <w:lang w:val="pt-BR"/>
      </w:rPr>
      <w:t xml:space="preserve">: </w:t>
    </w:r>
    <w:hyperlink r:id="rId3" w:history="1">
      <w:r w:rsidRPr="00633366">
        <w:rPr>
          <w:rStyle w:val="Hipervnculo"/>
          <w:rFonts w:ascii="Arial Narrow" w:hAnsi="Arial Narrow"/>
          <w:color w:val="000000"/>
          <w:sz w:val="16"/>
          <w:szCs w:val="16"/>
          <w:lang w:val="pt-BR"/>
        </w:rPr>
        <w:t>www.contraloriasai.gov.co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03" w:rsidRDefault="009A2B03" w:rsidP="000105F0">
      <w:r>
        <w:separator/>
      </w:r>
    </w:p>
  </w:footnote>
  <w:footnote w:type="continuationSeparator" w:id="0">
    <w:p w:rsidR="009A2B03" w:rsidRDefault="009A2B03" w:rsidP="0001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39" w:rsidRDefault="00AE7D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7" w:rsidRPr="00E35EFF" w:rsidRDefault="00567727" w:rsidP="00CC1521">
    <w:pPr>
      <w:tabs>
        <w:tab w:val="center" w:pos="0"/>
        <w:tab w:val="center" w:pos="4419"/>
        <w:tab w:val="right" w:pos="8838"/>
      </w:tabs>
      <w:jc w:val="center"/>
      <w:rPr>
        <w:rFonts w:ascii="Georgia" w:hAnsi="Georgia"/>
        <w:b/>
        <w:i/>
        <w:spacing w:val="8"/>
        <w:sz w:val="20"/>
        <w:szCs w:val="20"/>
      </w:rPr>
    </w:pPr>
    <w:r>
      <w:rPr>
        <w:rFonts w:ascii="Californian FB" w:hAnsi="Californian FB"/>
        <w:i/>
        <w:noProof/>
        <w:spacing w:val="8"/>
        <w:sz w:val="20"/>
        <w:szCs w:val="20"/>
        <w:lang w:eastAsia="es-CO"/>
      </w:rPr>
      <w:drawing>
        <wp:anchor distT="0" distB="0" distL="114300" distR="114300" simplePos="0" relativeHeight="251660288" behindDoc="0" locked="0" layoutInCell="1" allowOverlap="1">
          <wp:simplePos x="0" y="0"/>
          <wp:positionH relativeFrom="column">
            <wp:posOffset>17145</wp:posOffset>
          </wp:positionH>
          <wp:positionV relativeFrom="paragraph">
            <wp:posOffset>-215900</wp:posOffset>
          </wp:positionV>
          <wp:extent cx="609600" cy="571500"/>
          <wp:effectExtent l="0" t="0" r="0" b="0"/>
          <wp:wrapNone/>
          <wp:docPr id="10" name="Imagen 10"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traloriasai.gov.co/logo.jpg"/>
                  <pic:cNvPicPr>
                    <a:picLocks noChangeAspect="1" noChangeArrowheads="1"/>
                  </pic:cNvPicPr>
                </pic:nvPicPr>
                <pic:blipFill>
                  <a:blip r:embed="rId1" r:link="rId2" cstate="email">
                    <a:extLst>
                      <a:ext uri="{28A0092B-C50C-407E-A947-70E740481C1C}">
                        <a14:useLocalDpi xmlns:a14="http://schemas.microsoft.com/office/drawing/2010/main"/>
                      </a:ext>
                    </a:extLst>
                  </a:blip>
                  <a:srcRect/>
                  <a:stretch>
                    <a:fillRect/>
                  </a:stretch>
                </pic:blipFill>
                <pic:spPr bwMode="auto">
                  <a:xfrm>
                    <a:off x="0" y="0"/>
                    <a:ext cx="609600" cy="571500"/>
                  </a:xfrm>
                  <a:prstGeom prst="rect">
                    <a:avLst/>
                  </a:prstGeom>
                  <a:noFill/>
                  <a:ln>
                    <a:noFill/>
                  </a:ln>
                </pic:spPr>
              </pic:pic>
            </a:graphicData>
          </a:graphic>
        </wp:anchor>
      </w:drawing>
    </w:r>
    <w:r w:rsidRPr="00E35EFF">
      <w:rPr>
        <w:rFonts w:ascii="Georgia" w:hAnsi="Georgia"/>
        <w:b/>
        <w:i/>
        <w:spacing w:val="8"/>
        <w:sz w:val="20"/>
        <w:szCs w:val="20"/>
      </w:rPr>
      <w:t>CONTRALORIA GENERAL DEL DEPARTAMENTO</w:t>
    </w:r>
  </w:p>
  <w:p w:rsidR="00567727" w:rsidRPr="00E35EFF" w:rsidRDefault="00567727" w:rsidP="00CC1521">
    <w:pPr>
      <w:shd w:val="clear" w:color="auto" w:fill="FFFFFF"/>
      <w:tabs>
        <w:tab w:val="center" w:pos="0"/>
        <w:tab w:val="center" w:pos="4419"/>
        <w:tab w:val="right" w:pos="8838"/>
      </w:tabs>
      <w:ind w:right="-2"/>
      <w:jc w:val="center"/>
      <w:rPr>
        <w:rFonts w:ascii="Goudy Old Style" w:hAnsi="Goudy Old Style"/>
        <w:i/>
        <w:spacing w:val="6"/>
        <w:sz w:val="15"/>
        <w:szCs w:val="15"/>
      </w:rPr>
    </w:pPr>
    <w:r w:rsidRPr="00E35EFF">
      <w:rPr>
        <w:rFonts w:ascii="Georgia" w:hAnsi="Georgia"/>
        <w:b/>
        <w:i/>
        <w:spacing w:val="8"/>
        <w:sz w:val="15"/>
        <w:szCs w:val="15"/>
      </w:rPr>
      <w:t>ARCHIPIÉLAGO DE SAN ANDRÉS, PROVIDENCIA Y SANTA CATALINA</w:t>
    </w:r>
  </w:p>
  <w:p w:rsidR="00567727" w:rsidRPr="00E35EFF" w:rsidRDefault="00567727" w:rsidP="00CC1521">
    <w:pPr>
      <w:tabs>
        <w:tab w:val="center" w:pos="0"/>
        <w:tab w:val="center" w:pos="4419"/>
        <w:tab w:val="right" w:pos="8838"/>
      </w:tabs>
      <w:jc w:val="center"/>
      <w:rPr>
        <w:rFonts w:ascii="Arial Narrow" w:hAnsi="Arial Narrow"/>
        <w:sz w:val="16"/>
        <w:szCs w:val="16"/>
      </w:rPr>
    </w:pPr>
  </w:p>
  <w:p w:rsidR="00567727" w:rsidRPr="00E35EFF" w:rsidRDefault="00567727" w:rsidP="00CC1521">
    <w:pPr>
      <w:pBdr>
        <w:bottom w:val="single" w:sz="4" w:space="1" w:color="auto"/>
      </w:pBdr>
      <w:tabs>
        <w:tab w:val="center" w:pos="4419"/>
        <w:tab w:val="right" w:pos="8838"/>
      </w:tabs>
      <w:jc w:val="center"/>
      <w:rPr>
        <w:rFonts w:ascii="Californian FB" w:hAnsi="Californian FB"/>
        <w:i/>
        <w:sz w:val="4"/>
        <w:szCs w:val="4"/>
      </w:rPr>
    </w:pPr>
  </w:p>
  <w:p w:rsidR="00567727" w:rsidRDefault="005677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39" w:rsidRDefault="00AE7D3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7" w:rsidRDefault="0056772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7" w:rsidRPr="00E35EFF" w:rsidRDefault="00567727" w:rsidP="00473BC7">
    <w:pPr>
      <w:tabs>
        <w:tab w:val="center" w:pos="0"/>
        <w:tab w:val="center" w:pos="4419"/>
        <w:tab w:val="right" w:pos="8838"/>
      </w:tabs>
      <w:jc w:val="center"/>
      <w:rPr>
        <w:rFonts w:ascii="Georgia" w:hAnsi="Georgia"/>
        <w:b/>
        <w:i/>
        <w:spacing w:val="8"/>
        <w:sz w:val="20"/>
        <w:szCs w:val="20"/>
      </w:rPr>
    </w:pPr>
    <w:r>
      <w:rPr>
        <w:rFonts w:ascii="Californian FB" w:hAnsi="Californian FB"/>
        <w:i/>
        <w:noProof/>
        <w:spacing w:val="8"/>
        <w:sz w:val="20"/>
        <w:szCs w:val="20"/>
        <w:lang w:eastAsia="es-CO"/>
      </w:rPr>
      <w:drawing>
        <wp:anchor distT="0" distB="0" distL="114300" distR="114300" simplePos="0" relativeHeight="251685888" behindDoc="0" locked="0" layoutInCell="1" allowOverlap="1">
          <wp:simplePos x="0" y="0"/>
          <wp:positionH relativeFrom="column">
            <wp:posOffset>17145</wp:posOffset>
          </wp:positionH>
          <wp:positionV relativeFrom="paragraph">
            <wp:posOffset>-215900</wp:posOffset>
          </wp:positionV>
          <wp:extent cx="609600" cy="571500"/>
          <wp:effectExtent l="0" t="0" r="0" b="0"/>
          <wp:wrapNone/>
          <wp:docPr id="35" name="Imagen 35"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traloriasai.gov.co/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anchor>
      </w:drawing>
    </w:r>
    <w:r w:rsidRPr="00E35EFF">
      <w:rPr>
        <w:rFonts w:ascii="Georgia" w:hAnsi="Georgia"/>
        <w:b/>
        <w:i/>
        <w:spacing w:val="8"/>
        <w:sz w:val="20"/>
        <w:szCs w:val="20"/>
      </w:rPr>
      <w:t>CONTRALORIA GENERAL DEL DEPARTAMENTO</w:t>
    </w:r>
  </w:p>
  <w:p w:rsidR="00567727" w:rsidRPr="00E35EFF" w:rsidRDefault="00567727" w:rsidP="00473BC7">
    <w:pPr>
      <w:shd w:val="clear" w:color="auto" w:fill="FFFFFF"/>
      <w:tabs>
        <w:tab w:val="center" w:pos="0"/>
        <w:tab w:val="center" w:pos="4419"/>
        <w:tab w:val="right" w:pos="8838"/>
      </w:tabs>
      <w:ind w:right="-2"/>
      <w:jc w:val="center"/>
      <w:rPr>
        <w:rFonts w:ascii="Goudy Old Style" w:hAnsi="Goudy Old Style"/>
        <w:i/>
        <w:spacing w:val="6"/>
        <w:sz w:val="15"/>
        <w:szCs w:val="15"/>
      </w:rPr>
    </w:pPr>
    <w:r w:rsidRPr="00E35EFF">
      <w:rPr>
        <w:rFonts w:ascii="Georgia" w:hAnsi="Georgia"/>
        <w:b/>
        <w:i/>
        <w:spacing w:val="8"/>
        <w:sz w:val="15"/>
        <w:szCs w:val="15"/>
      </w:rPr>
      <w:t>ARCHIPIÉLAGO DE SAN ANDRÉS, PROVIDENCIA Y SANTA CATALINA</w:t>
    </w:r>
  </w:p>
  <w:p w:rsidR="00567727" w:rsidRPr="00E35EFF" w:rsidRDefault="00567727" w:rsidP="00473BC7">
    <w:pPr>
      <w:tabs>
        <w:tab w:val="center" w:pos="0"/>
        <w:tab w:val="center" w:pos="4419"/>
        <w:tab w:val="right" w:pos="8838"/>
      </w:tabs>
      <w:jc w:val="center"/>
      <w:rPr>
        <w:rFonts w:ascii="Arial Narrow" w:hAnsi="Arial Narrow"/>
        <w:sz w:val="16"/>
        <w:szCs w:val="16"/>
      </w:rPr>
    </w:pPr>
  </w:p>
  <w:p w:rsidR="00567727" w:rsidRPr="00E35EFF" w:rsidRDefault="00567727" w:rsidP="00473BC7">
    <w:pPr>
      <w:pBdr>
        <w:bottom w:val="single" w:sz="4" w:space="1" w:color="auto"/>
      </w:pBdr>
      <w:tabs>
        <w:tab w:val="center" w:pos="4419"/>
        <w:tab w:val="right" w:pos="8838"/>
      </w:tabs>
      <w:jc w:val="center"/>
      <w:rPr>
        <w:rFonts w:ascii="Californian FB" w:hAnsi="Californian FB"/>
        <w:i/>
        <w:sz w:val="4"/>
        <w:szCs w:val="4"/>
      </w:rPr>
    </w:pPr>
  </w:p>
  <w:p w:rsidR="00567727" w:rsidRDefault="00EA5AE0">
    <w:pPr>
      <w:pStyle w:val="Encabezado"/>
    </w:pPr>
    <w:r>
      <w:rPr>
        <w:rFonts w:ascii="Georgia" w:hAnsi="Georgia"/>
        <w:b/>
        <w:i/>
        <w:noProof/>
        <w:spacing w:val="8"/>
        <w:sz w:val="20"/>
        <w:szCs w:val="20"/>
        <w:lang w:eastAsia="es-CO"/>
      </w:rPr>
      <mc:AlternateContent>
        <mc:Choice Requires="wps">
          <w:drawing>
            <wp:anchor distT="0" distB="0" distL="114300" distR="114300" simplePos="0" relativeHeight="251691008" behindDoc="0" locked="0" layoutInCell="0" allowOverlap="1">
              <wp:simplePos x="0" y="0"/>
              <wp:positionH relativeFrom="rightMargin">
                <wp:align>center</wp:align>
              </wp:positionH>
              <wp:positionV relativeFrom="page">
                <wp:align>center</wp:align>
              </wp:positionV>
              <wp:extent cx="762000" cy="30480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67727" w:rsidRPr="00A958BD" w:rsidRDefault="00567727" w:rsidP="00473BC7">
                          <w:pPr>
                            <w:pBdr>
                              <w:bottom w:val="single" w:sz="4" w:space="1" w:color="auto"/>
                            </w:pBdr>
                            <w:rPr>
                              <w:rFonts w:ascii="Arial" w:hAnsi="Arial" w:cs="Arial"/>
                            </w:rPr>
                          </w:pPr>
                          <w:r w:rsidRPr="00A958BD">
                            <w:rPr>
                              <w:rFonts w:ascii="Arial" w:hAnsi="Arial" w:cs="Arial"/>
                            </w:rPr>
                            <w:fldChar w:fldCharType="begin"/>
                          </w:r>
                          <w:r w:rsidRPr="00A958BD">
                            <w:rPr>
                              <w:rFonts w:ascii="Arial" w:hAnsi="Arial" w:cs="Arial"/>
                            </w:rPr>
                            <w:instrText>PAGE   \* MERGEFORMAT</w:instrText>
                          </w:r>
                          <w:r w:rsidRPr="00A958BD">
                            <w:rPr>
                              <w:rFonts w:ascii="Arial" w:hAnsi="Arial" w:cs="Arial"/>
                            </w:rPr>
                            <w:fldChar w:fldCharType="separate"/>
                          </w:r>
                          <w:r w:rsidR="000F0C68" w:rsidRPr="000F0C68">
                            <w:rPr>
                              <w:rFonts w:ascii="Arial" w:hAnsi="Arial" w:cs="Arial"/>
                              <w:noProof/>
                              <w:lang w:val="es-ES"/>
                            </w:rPr>
                            <w:t>3</w:t>
                          </w:r>
                          <w:r w:rsidRPr="00A958BD">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51" style="position:absolute;margin-left:0;margin-top:0;width:60pt;height:24pt;z-index:2516910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" o:allowincell="f" stroked="f">
              <v:textbox>
                <w:txbxContent>
                  <w:p w:rsidR="00567727" w:rsidRPr="00A958BD" w:rsidRDefault="00567727" w:rsidP="00473BC7">
                    <w:pPr>
                      <w:pBdr>
                        <w:bottom w:val="single" w:sz="4" w:space="1" w:color="auto"/>
                      </w:pBdr>
                      <w:rPr>
                        <w:rFonts w:ascii="Arial" w:hAnsi="Arial" w:cs="Arial"/>
                      </w:rPr>
                    </w:pPr>
                    <w:r w:rsidRPr="00A958BD">
                      <w:rPr>
                        <w:rFonts w:ascii="Arial" w:hAnsi="Arial" w:cs="Arial"/>
                      </w:rPr>
                      <w:fldChar w:fldCharType="begin"/>
                    </w:r>
                    <w:r w:rsidRPr="00A958BD">
                      <w:rPr>
                        <w:rFonts w:ascii="Arial" w:hAnsi="Arial" w:cs="Arial"/>
                      </w:rPr>
                      <w:instrText>PAGE   \* MERGEFORMAT</w:instrText>
                    </w:r>
                    <w:r w:rsidRPr="00A958BD">
                      <w:rPr>
                        <w:rFonts w:ascii="Arial" w:hAnsi="Arial" w:cs="Arial"/>
                      </w:rPr>
                      <w:fldChar w:fldCharType="separate"/>
                    </w:r>
                    <w:r w:rsidR="000F0C68" w:rsidRPr="000F0C68">
                      <w:rPr>
                        <w:rFonts w:ascii="Arial" w:hAnsi="Arial" w:cs="Arial"/>
                        <w:noProof/>
                        <w:lang w:val="es-ES"/>
                      </w:rPr>
                      <w:t>3</w:t>
                    </w:r>
                    <w:r w:rsidRPr="00A958BD">
                      <w:rPr>
                        <w:rFonts w:ascii="Arial" w:hAnsi="Arial" w:cs="Arial"/>
                      </w:rPr>
                      <w:fldChar w:fldCharType="end"/>
                    </w:r>
                  </w:p>
                </w:txbxContent>
              </v:textbox>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7" w:rsidRDefault="005677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998"/>
    <w:multiLevelType w:val="multilevel"/>
    <w:tmpl w:val="C5969DA6"/>
    <w:lvl w:ilvl="0">
      <w:start w:val="1"/>
      <w:numFmt w:val="decimal"/>
      <w:lvlText w:val="%1."/>
      <w:lvlJc w:val="left"/>
      <w:pPr>
        <w:ind w:left="720" w:hanging="360"/>
      </w:pPr>
      <w:rPr>
        <w:rFonts w:hint="default"/>
        <w:color w:val="1F497D"/>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
    <w:nsid w:val="0194433E"/>
    <w:multiLevelType w:val="hybridMultilevel"/>
    <w:tmpl w:val="9482C0BE"/>
    <w:lvl w:ilvl="0" w:tplc="CD04CC56">
      <w:start w:val="1"/>
      <w:numFmt w:val="decimal"/>
      <w:pStyle w:val="Ttulo2"/>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F80F79"/>
    <w:multiLevelType w:val="hybridMultilevel"/>
    <w:tmpl w:val="26503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2C1205"/>
    <w:multiLevelType w:val="hybridMultilevel"/>
    <w:tmpl w:val="1AB29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E530A9"/>
    <w:multiLevelType w:val="hybridMultilevel"/>
    <w:tmpl w:val="828CC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F97A75"/>
    <w:multiLevelType w:val="hybridMultilevel"/>
    <w:tmpl w:val="6A1C1E5A"/>
    <w:lvl w:ilvl="0" w:tplc="5F0A6E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A20844"/>
    <w:multiLevelType w:val="hybridMultilevel"/>
    <w:tmpl w:val="846806EE"/>
    <w:lvl w:ilvl="0" w:tplc="4C8AC4AC">
      <w:start w:val="1"/>
      <w:numFmt w:val="bullet"/>
      <w:lvlText w:val=""/>
      <w:lvlJc w:val="left"/>
      <w:pPr>
        <w:tabs>
          <w:tab w:val="num" w:pos="720"/>
        </w:tabs>
        <w:ind w:left="720" w:hanging="360"/>
      </w:pPr>
      <w:rPr>
        <w:rFonts w:ascii="Wingdings" w:hAnsi="Wingdings" w:hint="default"/>
      </w:rPr>
    </w:lvl>
    <w:lvl w:ilvl="1" w:tplc="B704BD38" w:tentative="1">
      <w:start w:val="1"/>
      <w:numFmt w:val="bullet"/>
      <w:lvlText w:val=""/>
      <w:lvlJc w:val="left"/>
      <w:pPr>
        <w:tabs>
          <w:tab w:val="num" w:pos="1440"/>
        </w:tabs>
        <w:ind w:left="1440" w:hanging="360"/>
      </w:pPr>
      <w:rPr>
        <w:rFonts w:ascii="Wingdings" w:hAnsi="Wingdings" w:hint="default"/>
      </w:rPr>
    </w:lvl>
    <w:lvl w:ilvl="2" w:tplc="BCCEA030" w:tentative="1">
      <w:start w:val="1"/>
      <w:numFmt w:val="bullet"/>
      <w:lvlText w:val=""/>
      <w:lvlJc w:val="left"/>
      <w:pPr>
        <w:tabs>
          <w:tab w:val="num" w:pos="2160"/>
        </w:tabs>
        <w:ind w:left="2160" w:hanging="360"/>
      </w:pPr>
      <w:rPr>
        <w:rFonts w:ascii="Wingdings" w:hAnsi="Wingdings" w:hint="default"/>
      </w:rPr>
    </w:lvl>
    <w:lvl w:ilvl="3" w:tplc="DA4ADC70" w:tentative="1">
      <w:start w:val="1"/>
      <w:numFmt w:val="bullet"/>
      <w:lvlText w:val=""/>
      <w:lvlJc w:val="left"/>
      <w:pPr>
        <w:tabs>
          <w:tab w:val="num" w:pos="2880"/>
        </w:tabs>
        <w:ind w:left="2880" w:hanging="360"/>
      </w:pPr>
      <w:rPr>
        <w:rFonts w:ascii="Wingdings" w:hAnsi="Wingdings" w:hint="default"/>
      </w:rPr>
    </w:lvl>
    <w:lvl w:ilvl="4" w:tplc="38E62268" w:tentative="1">
      <w:start w:val="1"/>
      <w:numFmt w:val="bullet"/>
      <w:lvlText w:val=""/>
      <w:lvlJc w:val="left"/>
      <w:pPr>
        <w:tabs>
          <w:tab w:val="num" w:pos="3600"/>
        </w:tabs>
        <w:ind w:left="3600" w:hanging="360"/>
      </w:pPr>
      <w:rPr>
        <w:rFonts w:ascii="Wingdings" w:hAnsi="Wingdings" w:hint="default"/>
      </w:rPr>
    </w:lvl>
    <w:lvl w:ilvl="5" w:tplc="4992CDCA" w:tentative="1">
      <w:start w:val="1"/>
      <w:numFmt w:val="bullet"/>
      <w:lvlText w:val=""/>
      <w:lvlJc w:val="left"/>
      <w:pPr>
        <w:tabs>
          <w:tab w:val="num" w:pos="4320"/>
        </w:tabs>
        <w:ind w:left="4320" w:hanging="360"/>
      </w:pPr>
      <w:rPr>
        <w:rFonts w:ascii="Wingdings" w:hAnsi="Wingdings" w:hint="default"/>
      </w:rPr>
    </w:lvl>
    <w:lvl w:ilvl="6" w:tplc="563E088A" w:tentative="1">
      <w:start w:val="1"/>
      <w:numFmt w:val="bullet"/>
      <w:lvlText w:val=""/>
      <w:lvlJc w:val="left"/>
      <w:pPr>
        <w:tabs>
          <w:tab w:val="num" w:pos="5040"/>
        </w:tabs>
        <w:ind w:left="5040" w:hanging="360"/>
      </w:pPr>
      <w:rPr>
        <w:rFonts w:ascii="Wingdings" w:hAnsi="Wingdings" w:hint="default"/>
      </w:rPr>
    </w:lvl>
    <w:lvl w:ilvl="7" w:tplc="EE6C378C" w:tentative="1">
      <w:start w:val="1"/>
      <w:numFmt w:val="bullet"/>
      <w:lvlText w:val=""/>
      <w:lvlJc w:val="left"/>
      <w:pPr>
        <w:tabs>
          <w:tab w:val="num" w:pos="5760"/>
        </w:tabs>
        <w:ind w:left="5760" w:hanging="360"/>
      </w:pPr>
      <w:rPr>
        <w:rFonts w:ascii="Wingdings" w:hAnsi="Wingdings" w:hint="default"/>
      </w:rPr>
    </w:lvl>
    <w:lvl w:ilvl="8" w:tplc="88A0003E" w:tentative="1">
      <w:start w:val="1"/>
      <w:numFmt w:val="bullet"/>
      <w:lvlText w:val=""/>
      <w:lvlJc w:val="left"/>
      <w:pPr>
        <w:tabs>
          <w:tab w:val="num" w:pos="6480"/>
        </w:tabs>
        <w:ind w:left="6480" w:hanging="360"/>
      </w:pPr>
      <w:rPr>
        <w:rFonts w:ascii="Wingdings" w:hAnsi="Wingdings" w:hint="default"/>
      </w:rPr>
    </w:lvl>
  </w:abstractNum>
  <w:abstractNum w:abstractNumId="7">
    <w:nsid w:val="3130421B"/>
    <w:multiLevelType w:val="multilevel"/>
    <w:tmpl w:val="C234DF90"/>
    <w:lvl w:ilvl="0">
      <w:start w:val="1"/>
      <w:numFmt w:val="decimal"/>
      <w:lvlText w:val="%1."/>
      <w:lvlJc w:val="left"/>
      <w:pPr>
        <w:ind w:left="1069" w:hanging="360"/>
      </w:pPr>
      <w:rPr>
        <w:rFonts w:hint="default"/>
        <w:b/>
      </w:rPr>
    </w:lvl>
    <w:lvl w:ilvl="1">
      <w:start w:val="1"/>
      <w:numFmt w:val="decimal"/>
      <w:isLgl/>
      <w:lvlText w:val="%1.%2"/>
      <w:lvlJc w:val="left"/>
      <w:pPr>
        <w:ind w:left="1414" w:hanging="70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71434AC"/>
    <w:multiLevelType w:val="multilevel"/>
    <w:tmpl w:val="CDA491AC"/>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98F63E9"/>
    <w:multiLevelType w:val="multilevel"/>
    <w:tmpl w:val="2A08FA62"/>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4890DA2"/>
    <w:multiLevelType w:val="hybridMultilevel"/>
    <w:tmpl w:val="73920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5E70251"/>
    <w:multiLevelType w:val="hybridMultilevel"/>
    <w:tmpl w:val="2110E9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D225DA"/>
    <w:multiLevelType w:val="multilevel"/>
    <w:tmpl w:val="2A08FA62"/>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4B287F1A"/>
    <w:multiLevelType w:val="hybridMultilevel"/>
    <w:tmpl w:val="41664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E461DD5"/>
    <w:multiLevelType w:val="hybridMultilevel"/>
    <w:tmpl w:val="F1C01D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35A6CB5"/>
    <w:multiLevelType w:val="hybridMultilevel"/>
    <w:tmpl w:val="D9FEA5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38720B3"/>
    <w:multiLevelType w:val="hybridMultilevel"/>
    <w:tmpl w:val="6F58E2D0"/>
    <w:lvl w:ilvl="0" w:tplc="D3EE04F0">
      <w:start w:val="1"/>
      <w:numFmt w:val="bullet"/>
      <w:lvlText w:val=""/>
      <w:lvlJc w:val="left"/>
      <w:pPr>
        <w:tabs>
          <w:tab w:val="num" w:pos="720"/>
        </w:tabs>
        <w:ind w:left="720" w:hanging="360"/>
      </w:pPr>
      <w:rPr>
        <w:rFonts w:ascii="Wingdings" w:hAnsi="Wingdings" w:hint="default"/>
      </w:rPr>
    </w:lvl>
    <w:lvl w:ilvl="1" w:tplc="AAB8E176" w:tentative="1">
      <w:start w:val="1"/>
      <w:numFmt w:val="bullet"/>
      <w:lvlText w:val=""/>
      <w:lvlJc w:val="left"/>
      <w:pPr>
        <w:tabs>
          <w:tab w:val="num" w:pos="1440"/>
        </w:tabs>
        <w:ind w:left="1440" w:hanging="360"/>
      </w:pPr>
      <w:rPr>
        <w:rFonts w:ascii="Wingdings" w:hAnsi="Wingdings" w:hint="default"/>
      </w:rPr>
    </w:lvl>
    <w:lvl w:ilvl="2" w:tplc="16367EC8" w:tentative="1">
      <w:start w:val="1"/>
      <w:numFmt w:val="bullet"/>
      <w:lvlText w:val=""/>
      <w:lvlJc w:val="left"/>
      <w:pPr>
        <w:tabs>
          <w:tab w:val="num" w:pos="2160"/>
        </w:tabs>
        <w:ind w:left="2160" w:hanging="360"/>
      </w:pPr>
      <w:rPr>
        <w:rFonts w:ascii="Wingdings" w:hAnsi="Wingdings" w:hint="default"/>
      </w:rPr>
    </w:lvl>
    <w:lvl w:ilvl="3" w:tplc="38465760" w:tentative="1">
      <w:start w:val="1"/>
      <w:numFmt w:val="bullet"/>
      <w:lvlText w:val=""/>
      <w:lvlJc w:val="left"/>
      <w:pPr>
        <w:tabs>
          <w:tab w:val="num" w:pos="2880"/>
        </w:tabs>
        <w:ind w:left="2880" w:hanging="360"/>
      </w:pPr>
      <w:rPr>
        <w:rFonts w:ascii="Wingdings" w:hAnsi="Wingdings" w:hint="default"/>
      </w:rPr>
    </w:lvl>
    <w:lvl w:ilvl="4" w:tplc="58D08584" w:tentative="1">
      <w:start w:val="1"/>
      <w:numFmt w:val="bullet"/>
      <w:lvlText w:val=""/>
      <w:lvlJc w:val="left"/>
      <w:pPr>
        <w:tabs>
          <w:tab w:val="num" w:pos="3600"/>
        </w:tabs>
        <w:ind w:left="3600" w:hanging="360"/>
      </w:pPr>
      <w:rPr>
        <w:rFonts w:ascii="Wingdings" w:hAnsi="Wingdings" w:hint="default"/>
      </w:rPr>
    </w:lvl>
    <w:lvl w:ilvl="5" w:tplc="96A85378" w:tentative="1">
      <w:start w:val="1"/>
      <w:numFmt w:val="bullet"/>
      <w:lvlText w:val=""/>
      <w:lvlJc w:val="left"/>
      <w:pPr>
        <w:tabs>
          <w:tab w:val="num" w:pos="4320"/>
        </w:tabs>
        <w:ind w:left="4320" w:hanging="360"/>
      </w:pPr>
      <w:rPr>
        <w:rFonts w:ascii="Wingdings" w:hAnsi="Wingdings" w:hint="default"/>
      </w:rPr>
    </w:lvl>
    <w:lvl w:ilvl="6" w:tplc="78D055A2" w:tentative="1">
      <w:start w:val="1"/>
      <w:numFmt w:val="bullet"/>
      <w:lvlText w:val=""/>
      <w:lvlJc w:val="left"/>
      <w:pPr>
        <w:tabs>
          <w:tab w:val="num" w:pos="5040"/>
        </w:tabs>
        <w:ind w:left="5040" w:hanging="360"/>
      </w:pPr>
      <w:rPr>
        <w:rFonts w:ascii="Wingdings" w:hAnsi="Wingdings" w:hint="default"/>
      </w:rPr>
    </w:lvl>
    <w:lvl w:ilvl="7" w:tplc="9F54C742" w:tentative="1">
      <w:start w:val="1"/>
      <w:numFmt w:val="bullet"/>
      <w:lvlText w:val=""/>
      <w:lvlJc w:val="left"/>
      <w:pPr>
        <w:tabs>
          <w:tab w:val="num" w:pos="5760"/>
        </w:tabs>
        <w:ind w:left="5760" w:hanging="360"/>
      </w:pPr>
      <w:rPr>
        <w:rFonts w:ascii="Wingdings" w:hAnsi="Wingdings" w:hint="default"/>
      </w:rPr>
    </w:lvl>
    <w:lvl w:ilvl="8" w:tplc="A6D849BA" w:tentative="1">
      <w:start w:val="1"/>
      <w:numFmt w:val="bullet"/>
      <w:lvlText w:val=""/>
      <w:lvlJc w:val="left"/>
      <w:pPr>
        <w:tabs>
          <w:tab w:val="num" w:pos="6480"/>
        </w:tabs>
        <w:ind w:left="6480" w:hanging="360"/>
      </w:pPr>
      <w:rPr>
        <w:rFonts w:ascii="Wingdings" w:hAnsi="Wingdings" w:hint="default"/>
      </w:rPr>
    </w:lvl>
  </w:abstractNum>
  <w:abstractNum w:abstractNumId="17">
    <w:nsid w:val="580F7852"/>
    <w:multiLevelType w:val="hybridMultilevel"/>
    <w:tmpl w:val="E1343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A890DDD"/>
    <w:multiLevelType w:val="hybridMultilevel"/>
    <w:tmpl w:val="4F140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D3D3B3B"/>
    <w:multiLevelType w:val="hybridMultilevel"/>
    <w:tmpl w:val="29EC8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EF22AE9"/>
    <w:multiLevelType w:val="multilevel"/>
    <w:tmpl w:val="033EBBF0"/>
    <w:lvl w:ilvl="0">
      <w:start w:val="1"/>
      <w:numFmt w:val="decimal"/>
      <w:lvlText w:val="%1."/>
      <w:lvlJc w:val="left"/>
      <w:pPr>
        <w:ind w:left="720" w:hanging="360"/>
      </w:pPr>
      <w:rPr>
        <w:rFonts w:hint="default"/>
      </w:rPr>
    </w:lvl>
    <w:lvl w:ilvl="1">
      <w:start w:val="1"/>
      <w:numFmt w:val="decimal"/>
      <w:isLgl/>
      <w:lvlText w:val="%1.%2"/>
      <w:lvlJc w:val="left"/>
      <w:pPr>
        <w:ind w:left="1140" w:hanging="40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abstractNum w:abstractNumId="21">
    <w:nsid w:val="634061A5"/>
    <w:multiLevelType w:val="hybridMultilevel"/>
    <w:tmpl w:val="DE4C9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5FE7DA1"/>
    <w:multiLevelType w:val="hybridMultilevel"/>
    <w:tmpl w:val="5704A3E0"/>
    <w:lvl w:ilvl="0" w:tplc="240A000F">
      <w:start w:val="1"/>
      <w:numFmt w:val="decimal"/>
      <w:lvlText w:val="%1."/>
      <w:lvlJc w:val="left"/>
      <w:pPr>
        <w:ind w:left="5040" w:hanging="360"/>
      </w:pPr>
      <w:rPr>
        <w:rFonts w:hint="default"/>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23">
    <w:nsid w:val="67BD7CB2"/>
    <w:multiLevelType w:val="hybridMultilevel"/>
    <w:tmpl w:val="16E830DE"/>
    <w:lvl w:ilvl="0" w:tplc="FD344A00">
      <w:start w:val="1"/>
      <w:numFmt w:val="decimal"/>
      <w:lvlText w:val="%1."/>
      <w:lvlJc w:val="left"/>
      <w:pPr>
        <w:tabs>
          <w:tab w:val="num" w:pos="720"/>
        </w:tabs>
        <w:ind w:left="720" w:hanging="360"/>
      </w:pPr>
    </w:lvl>
    <w:lvl w:ilvl="1" w:tplc="7A12A640" w:tentative="1">
      <w:start w:val="1"/>
      <w:numFmt w:val="decimal"/>
      <w:lvlText w:val="%2."/>
      <w:lvlJc w:val="left"/>
      <w:pPr>
        <w:tabs>
          <w:tab w:val="num" w:pos="1440"/>
        </w:tabs>
        <w:ind w:left="1440" w:hanging="360"/>
      </w:pPr>
    </w:lvl>
    <w:lvl w:ilvl="2" w:tplc="8B6AEC90" w:tentative="1">
      <w:start w:val="1"/>
      <w:numFmt w:val="decimal"/>
      <w:lvlText w:val="%3."/>
      <w:lvlJc w:val="left"/>
      <w:pPr>
        <w:tabs>
          <w:tab w:val="num" w:pos="2160"/>
        </w:tabs>
        <w:ind w:left="2160" w:hanging="360"/>
      </w:pPr>
    </w:lvl>
    <w:lvl w:ilvl="3" w:tplc="D50A6324" w:tentative="1">
      <w:start w:val="1"/>
      <w:numFmt w:val="decimal"/>
      <w:lvlText w:val="%4."/>
      <w:lvlJc w:val="left"/>
      <w:pPr>
        <w:tabs>
          <w:tab w:val="num" w:pos="2880"/>
        </w:tabs>
        <w:ind w:left="2880" w:hanging="360"/>
      </w:pPr>
    </w:lvl>
    <w:lvl w:ilvl="4" w:tplc="F056BD38" w:tentative="1">
      <w:start w:val="1"/>
      <w:numFmt w:val="decimal"/>
      <w:lvlText w:val="%5."/>
      <w:lvlJc w:val="left"/>
      <w:pPr>
        <w:tabs>
          <w:tab w:val="num" w:pos="3600"/>
        </w:tabs>
        <w:ind w:left="3600" w:hanging="360"/>
      </w:pPr>
    </w:lvl>
    <w:lvl w:ilvl="5" w:tplc="9E641388" w:tentative="1">
      <w:start w:val="1"/>
      <w:numFmt w:val="decimal"/>
      <w:lvlText w:val="%6."/>
      <w:lvlJc w:val="left"/>
      <w:pPr>
        <w:tabs>
          <w:tab w:val="num" w:pos="4320"/>
        </w:tabs>
        <w:ind w:left="4320" w:hanging="360"/>
      </w:pPr>
    </w:lvl>
    <w:lvl w:ilvl="6" w:tplc="CDAE3170" w:tentative="1">
      <w:start w:val="1"/>
      <w:numFmt w:val="decimal"/>
      <w:lvlText w:val="%7."/>
      <w:lvlJc w:val="left"/>
      <w:pPr>
        <w:tabs>
          <w:tab w:val="num" w:pos="5040"/>
        </w:tabs>
        <w:ind w:left="5040" w:hanging="360"/>
      </w:pPr>
    </w:lvl>
    <w:lvl w:ilvl="7" w:tplc="2234A6AC" w:tentative="1">
      <w:start w:val="1"/>
      <w:numFmt w:val="decimal"/>
      <w:lvlText w:val="%8."/>
      <w:lvlJc w:val="left"/>
      <w:pPr>
        <w:tabs>
          <w:tab w:val="num" w:pos="5760"/>
        </w:tabs>
        <w:ind w:left="5760" w:hanging="360"/>
      </w:pPr>
    </w:lvl>
    <w:lvl w:ilvl="8" w:tplc="7E74C624" w:tentative="1">
      <w:start w:val="1"/>
      <w:numFmt w:val="decimal"/>
      <w:lvlText w:val="%9."/>
      <w:lvlJc w:val="left"/>
      <w:pPr>
        <w:tabs>
          <w:tab w:val="num" w:pos="6480"/>
        </w:tabs>
        <w:ind w:left="6480" w:hanging="360"/>
      </w:pPr>
    </w:lvl>
  </w:abstractNum>
  <w:abstractNum w:abstractNumId="24">
    <w:nsid w:val="6C554DF7"/>
    <w:multiLevelType w:val="hybridMultilevel"/>
    <w:tmpl w:val="3BD23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945312"/>
    <w:multiLevelType w:val="multilevel"/>
    <w:tmpl w:val="C234DF90"/>
    <w:lvl w:ilvl="0">
      <w:start w:val="1"/>
      <w:numFmt w:val="decimal"/>
      <w:lvlText w:val="%1."/>
      <w:lvlJc w:val="left"/>
      <w:pPr>
        <w:ind w:left="2912" w:hanging="360"/>
      </w:pPr>
      <w:rPr>
        <w:rFonts w:hint="default"/>
        <w:b/>
      </w:rPr>
    </w:lvl>
    <w:lvl w:ilvl="1">
      <w:start w:val="1"/>
      <w:numFmt w:val="decimal"/>
      <w:isLgl/>
      <w:lvlText w:val="%1.%2"/>
      <w:lvlJc w:val="left"/>
      <w:pPr>
        <w:ind w:left="1414" w:hanging="70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1DD6CA5"/>
    <w:multiLevelType w:val="hybridMultilevel"/>
    <w:tmpl w:val="A78C5A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78801171"/>
    <w:multiLevelType w:val="multilevel"/>
    <w:tmpl w:val="CDA491AC"/>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17"/>
  </w:num>
  <w:num w:numId="3">
    <w:abstractNumId w:val="1"/>
  </w:num>
  <w:num w:numId="4">
    <w:abstractNumId w:val="0"/>
  </w:num>
  <w:num w:numId="5">
    <w:abstractNumId w:val="14"/>
  </w:num>
  <w:num w:numId="6">
    <w:abstractNumId w:val="3"/>
  </w:num>
  <w:num w:numId="7">
    <w:abstractNumId w:val="24"/>
  </w:num>
  <w:num w:numId="8">
    <w:abstractNumId w:val="19"/>
  </w:num>
  <w:num w:numId="9">
    <w:abstractNumId w:val="25"/>
  </w:num>
  <w:num w:numId="10">
    <w:abstractNumId w:val="21"/>
  </w:num>
  <w:num w:numId="11">
    <w:abstractNumId w:val="15"/>
  </w:num>
  <w:num w:numId="12">
    <w:abstractNumId w:val="22"/>
  </w:num>
  <w:num w:numId="13">
    <w:abstractNumId w:val="26"/>
  </w:num>
  <w:num w:numId="14">
    <w:abstractNumId w:val="23"/>
  </w:num>
  <w:num w:numId="15">
    <w:abstractNumId w:val="11"/>
  </w:num>
  <w:num w:numId="16">
    <w:abstractNumId w:val="9"/>
  </w:num>
  <w:num w:numId="17">
    <w:abstractNumId w:val="16"/>
  </w:num>
  <w:num w:numId="18">
    <w:abstractNumId w:val="6"/>
  </w:num>
  <w:num w:numId="19">
    <w:abstractNumId w:val="12"/>
  </w:num>
  <w:num w:numId="20">
    <w:abstractNumId w:val="2"/>
  </w:num>
  <w:num w:numId="21">
    <w:abstractNumId w:val="27"/>
  </w:num>
  <w:num w:numId="22">
    <w:abstractNumId w:val="8"/>
  </w:num>
  <w:num w:numId="23">
    <w:abstractNumId w:val="18"/>
  </w:num>
  <w:num w:numId="24">
    <w:abstractNumId w:val="13"/>
  </w:num>
  <w:num w:numId="25">
    <w:abstractNumId w:val="4"/>
  </w:num>
  <w:num w:numId="26">
    <w:abstractNumId w:val="7"/>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A7"/>
    <w:rsid w:val="00001EBD"/>
    <w:rsid w:val="00002730"/>
    <w:rsid w:val="0000657D"/>
    <w:rsid w:val="000067B8"/>
    <w:rsid w:val="00006BB9"/>
    <w:rsid w:val="000105F0"/>
    <w:rsid w:val="00010911"/>
    <w:rsid w:val="00011DF6"/>
    <w:rsid w:val="00012F0B"/>
    <w:rsid w:val="0002260B"/>
    <w:rsid w:val="0002355D"/>
    <w:rsid w:val="00023BB1"/>
    <w:rsid w:val="00023F1F"/>
    <w:rsid w:val="00024526"/>
    <w:rsid w:val="000318F5"/>
    <w:rsid w:val="00032024"/>
    <w:rsid w:val="000322F1"/>
    <w:rsid w:val="000327AE"/>
    <w:rsid w:val="00032F79"/>
    <w:rsid w:val="000357D1"/>
    <w:rsid w:val="00042469"/>
    <w:rsid w:val="0004392F"/>
    <w:rsid w:val="0004608C"/>
    <w:rsid w:val="00046789"/>
    <w:rsid w:val="00046937"/>
    <w:rsid w:val="00046BAE"/>
    <w:rsid w:val="000471DF"/>
    <w:rsid w:val="00050171"/>
    <w:rsid w:val="000505E8"/>
    <w:rsid w:val="00050DA3"/>
    <w:rsid w:val="00050EBB"/>
    <w:rsid w:val="0005172A"/>
    <w:rsid w:val="00052A44"/>
    <w:rsid w:val="0005706C"/>
    <w:rsid w:val="00060198"/>
    <w:rsid w:val="000625A5"/>
    <w:rsid w:val="00063502"/>
    <w:rsid w:val="000639B3"/>
    <w:rsid w:val="00064033"/>
    <w:rsid w:val="00064229"/>
    <w:rsid w:val="0006456B"/>
    <w:rsid w:val="00064973"/>
    <w:rsid w:val="00071F99"/>
    <w:rsid w:val="00072F06"/>
    <w:rsid w:val="00074343"/>
    <w:rsid w:val="00076A8C"/>
    <w:rsid w:val="00076E67"/>
    <w:rsid w:val="00077068"/>
    <w:rsid w:val="00077E46"/>
    <w:rsid w:val="00080EFC"/>
    <w:rsid w:val="000830B4"/>
    <w:rsid w:val="000857F3"/>
    <w:rsid w:val="00086525"/>
    <w:rsid w:val="00086680"/>
    <w:rsid w:val="0008673E"/>
    <w:rsid w:val="0008696A"/>
    <w:rsid w:val="00092164"/>
    <w:rsid w:val="00093349"/>
    <w:rsid w:val="00097A28"/>
    <w:rsid w:val="000A0567"/>
    <w:rsid w:val="000A0894"/>
    <w:rsid w:val="000A2FDB"/>
    <w:rsid w:val="000A3208"/>
    <w:rsid w:val="000A38DB"/>
    <w:rsid w:val="000A3B1E"/>
    <w:rsid w:val="000A63BA"/>
    <w:rsid w:val="000A6799"/>
    <w:rsid w:val="000A6ED8"/>
    <w:rsid w:val="000A70BD"/>
    <w:rsid w:val="000A770D"/>
    <w:rsid w:val="000B009E"/>
    <w:rsid w:val="000B0C73"/>
    <w:rsid w:val="000B0D3F"/>
    <w:rsid w:val="000B35F9"/>
    <w:rsid w:val="000B63FC"/>
    <w:rsid w:val="000B67EA"/>
    <w:rsid w:val="000C3E6E"/>
    <w:rsid w:val="000C4A5F"/>
    <w:rsid w:val="000C4B71"/>
    <w:rsid w:val="000C5EE6"/>
    <w:rsid w:val="000C71A4"/>
    <w:rsid w:val="000C7D6C"/>
    <w:rsid w:val="000D29B8"/>
    <w:rsid w:val="000D4CDF"/>
    <w:rsid w:val="000D5A29"/>
    <w:rsid w:val="000D635C"/>
    <w:rsid w:val="000E089E"/>
    <w:rsid w:val="000E14A7"/>
    <w:rsid w:val="000E2BB6"/>
    <w:rsid w:val="000E765B"/>
    <w:rsid w:val="000F0C68"/>
    <w:rsid w:val="000F1757"/>
    <w:rsid w:val="000F1F27"/>
    <w:rsid w:val="000F517B"/>
    <w:rsid w:val="000F65B9"/>
    <w:rsid w:val="000F7221"/>
    <w:rsid w:val="0010038B"/>
    <w:rsid w:val="00101593"/>
    <w:rsid w:val="0010288A"/>
    <w:rsid w:val="001034D7"/>
    <w:rsid w:val="001049DD"/>
    <w:rsid w:val="001131B8"/>
    <w:rsid w:val="00115ADE"/>
    <w:rsid w:val="001208CE"/>
    <w:rsid w:val="00120B8E"/>
    <w:rsid w:val="00120C34"/>
    <w:rsid w:val="00124CC6"/>
    <w:rsid w:val="00124D38"/>
    <w:rsid w:val="0012510A"/>
    <w:rsid w:val="001275F3"/>
    <w:rsid w:val="001311C0"/>
    <w:rsid w:val="001322BE"/>
    <w:rsid w:val="0013255F"/>
    <w:rsid w:val="00133465"/>
    <w:rsid w:val="00133F8D"/>
    <w:rsid w:val="0013489D"/>
    <w:rsid w:val="00137B1C"/>
    <w:rsid w:val="00140237"/>
    <w:rsid w:val="00140AB0"/>
    <w:rsid w:val="00142026"/>
    <w:rsid w:val="00142E37"/>
    <w:rsid w:val="00144954"/>
    <w:rsid w:val="001468C3"/>
    <w:rsid w:val="00152E14"/>
    <w:rsid w:val="001542BF"/>
    <w:rsid w:val="00154348"/>
    <w:rsid w:val="00156EBB"/>
    <w:rsid w:val="00157744"/>
    <w:rsid w:val="001619F3"/>
    <w:rsid w:val="00161C9C"/>
    <w:rsid w:val="001629CA"/>
    <w:rsid w:val="00162E57"/>
    <w:rsid w:val="00164313"/>
    <w:rsid w:val="001647FE"/>
    <w:rsid w:val="001651E0"/>
    <w:rsid w:val="00171FEF"/>
    <w:rsid w:val="001739DC"/>
    <w:rsid w:val="0017457D"/>
    <w:rsid w:val="0017576E"/>
    <w:rsid w:val="00181102"/>
    <w:rsid w:val="001811DD"/>
    <w:rsid w:val="00182091"/>
    <w:rsid w:val="00183858"/>
    <w:rsid w:val="00184116"/>
    <w:rsid w:val="001844B4"/>
    <w:rsid w:val="00184651"/>
    <w:rsid w:val="00184BBA"/>
    <w:rsid w:val="00187CE9"/>
    <w:rsid w:val="001924D6"/>
    <w:rsid w:val="00192D3D"/>
    <w:rsid w:val="00192FE7"/>
    <w:rsid w:val="001945FF"/>
    <w:rsid w:val="00197F77"/>
    <w:rsid w:val="001A234E"/>
    <w:rsid w:val="001A3E74"/>
    <w:rsid w:val="001A4EE1"/>
    <w:rsid w:val="001A5304"/>
    <w:rsid w:val="001A6F14"/>
    <w:rsid w:val="001A77DB"/>
    <w:rsid w:val="001B09F9"/>
    <w:rsid w:val="001B1972"/>
    <w:rsid w:val="001B1B06"/>
    <w:rsid w:val="001B1F39"/>
    <w:rsid w:val="001B504C"/>
    <w:rsid w:val="001B64F7"/>
    <w:rsid w:val="001B7603"/>
    <w:rsid w:val="001C0B19"/>
    <w:rsid w:val="001C67BB"/>
    <w:rsid w:val="001D0386"/>
    <w:rsid w:val="001D1094"/>
    <w:rsid w:val="001D1AE1"/>
    <w:rsid w:val="001D39BA"/>
    <w:rsid w:val="001D4EA8"/>
    <w:rsid w:val="001D661A"/>
    <w:rsid w:val="001E0B90"/>
    <w:rsid w:val="001E238F"/>
    <w:rsid w:val="001E61A1"/>
    <w:rsid w:val="001E627C"/>
    <w:rsid w:val="001E6531"/>
    <w:rsid w:val="001E76E5"/>
    <w:rsid w:val="001F0E00"/>
    <w:rsid w:val="001F5798"/>
    <w:rsid w:val="001F5E2E"/>
    <w:rsid w:val="001F7DFA"/>
    <w:rsid w:val="001F7FD9"/>
    <w:rsid w:val="002008B9"/>
    <w:rsid w:val="00203082"/>
    <w:rsid w:val="00204C3C"/>
    <w:rsid w:val="002064B1"/>
    <w:rsid w:val="00206A56"/>
    <w:rsid w:val="00206FB5"/>
    <w:rsid w:val="00207D6E"/>
    <w:rsid w:val="0021010A"/>
    <w:rsid w:val="002133E4"/>
    <w:rsid w:val="0021469B"/>
    <w:rsid w:val="0021548B"/>
    <w:rsid w:val="00217010"/>
    <w:rsid w:val="00220524"/>
    <w:rsid w:val="00220BDB"/>
    <w:rsid w:val="0022387C"/>
    <w:rsid w:val="00224C27"/>
    <w:rsid w:val="002258D5"/>
    <w:rsid w:val="00225CEF"/>
    <w:rsid w:val="00226A13"/>
    <w:rsid w:val="0023080E"/>
    <w:rsid w:val="00232330"/>
    <w:rsid w:val="00233E39"/>
    <w:rsid w:val="00233E90"/>
    <w:rsid w:val="00236527"/>
    <w:rsid w:val="00236B8B"/>
    <w:rsid w:val="00236D60"/>
    <w:rsid w:val="002406D2"/>
    <w:rsid w:val="00240DD2"/>
    <w:rsid w:val="00241BDA"/>
    <w:rsid w:val="00245431"/>
    <w:rsid w:val="00247110"/>
    <w:rsid w:val="002473F7"/>
    <w:rsid w:val="0024783C"/>
    <w:rsid w:val="00247A33"/>
    <w:rsid w:val="00247CB2"/>
    <w:rsid w:val="00252963"/>
    <w:rsid w:val="00254966"/>
    <w:rsid w:val="00256373"/>
    <w:rsid w:val="00257C15"/>
    <w:rsid w:val="00257FA9"/>
    <w:rsid w:val="00261B31"/>
    <w:rsid w:val="00261DFF"/>
    <w:rsid w:val="0026395A"/>
    <w:rsid w:val="00263B9F"/>
    <w:rsid w:val="00263FF1"/>
    <w:rsid w:val="00265A31"/>
    <w:rsid w:val="00267293"/>
    <w:rsid w:val="00270AFA"/>
    <w:rsid w:val="00272037"/>
    <w:rsid w:val="0027293C"/>
    <w:rsid w:val="002775C5"/>
    <w:rsid w:val="00277EE1"/>
    <w:rsid w:val="00283A68"/>
    <w:rsid w:val="00285394"/>
    <w:rsid w:val="002853DC"/>
    <w:rsid w:val="00285DAD"/>
    <w:rsid w:val="002912BB"/>
    <w:rsid w:val="00291E01"/>
    <w:rsid w:val="00292C44"/>
    <w:rsid w:val="00297778"/>
    <w:rsid w:val="002A470F"/>
    <w:rsid w:val="002A676B"/>
    <w:rsid w:val="002B0AB4"/>
    <w:rsid w:val="002B0F42"/>
    <w:rsid w:val="002B16F4"/>
    <w:rsid w:val="002B1AD4"/>
    <w:rsid w:val="002B1D9D"/>
    <w:rsid w:val="002B5CF2"/>
    <w:rsid w:val="002B68F9"/>
    <w:rsid w:val="002C1905"/>
    <w:rsid w:val="002C4504"/>
    <w:rsid w:val="002D615F"/>
    <w:rsid w:val="002D6DC3"/>
    <w:rsid w:val="002E0240"/>
    <w:rsid w:val="002E08FC"/>
    <w:rsid w:val="002E24DE"/>
    <w:rsid w:val="002E6005"/>
    <w:rsid w:val="002F0875"/>
    <w:rsid w:val="002F08E4"/>
    <w:rsid w:val="002F0EB6"/>
    <w:rsid w:val="002F2935"/>
    <w:rsid w:val="002F30CC"/>
    <w:rsid w:val="002F6BD1"/>
    <w:rsid w:val="002F7329"/>
    <w:rsid w:val="0030387D"/>
    <w:rsid w:val="00305840"/>
    <w:rsid w:val="00310538"/>
    <w:rsid w:val="00311782"/>
    <w:rsid w:val="0031508B"/>
    <w:rsid w:val="00316DD5"/>
    <w:rsid w:val="00317C70"/>
    <w:rsid w:val="003200C4"/>
    <w:rsid w:val="00322767"/>
    <w:rsid w:val="00322D78"/>
    <w:rsid w:val="003231A5"/>
    <w:rsid w:val="0032372F"/>
    <w:rsid w:val="00325413"/>
    <w:rsid w:val="00325B96"/>
    <w:rsid w:val="00325D58"/>
    <w:rsid w:val="00330CA4"/>
    <w:rsid w:val="00333A96"/>
    <w:rsid w:val="0033452D"/>
    <w:rsid w:val="0033566A"/>
    <w:rsid w:val="003361E9"/>
    <w:rsid w:val="00340DAD"/>
    <w:rsid w:val="003520F5"/>
    <w:rsid w:val="00353AB3"/>
    <w:rsid w:val="0035547C"/>
    <w:rsid w:val="003566AD"/>
    <w:rsid w:val="0036053B"/>
    <w:rsid w:val="003632BA"/>
    <w:rsid w:val="003635BC"/>
    <w:rsid w:val="00364323"/>
    <w:rsid w:val="0037061B"/>
    <w:rsid w:val="00375913"/>
    <w:rsid w:val="003767CC"/>
    <w:rsid w:val="00380D2D"/>
    <w:rsid w:val="00381308"/>
    <w:rsid w:val="0038175B"/>
    <w:rsid w:val="00381933"/>
    <w:rsid w:val="0039397F"/>
    <w:rsid w:val="00396382"/>
    <w:rsid w:val="00396490"/>
    <w:rsid w:val="003965D5"/>
    <w:rsid w:val="003977AC"/>
    <w:rsid w:val="003A191B"/>
    <w:rsid w:val="003A33A6"/>
    <w:rsid w:val="003A6564"/>
    <w:rsid w:val="003A7734"/>
    <w:rsid w:val="003B0566"/>
    <w:rsid w:val="003B0E2E"/>
    <w:rsid w:val="003B11BA"/>
    <w:rsid w:val="003B1D50"/>
    <w:rsid w:val="003B40BA"/>
    <w:rsid w:val="003B6262"/>
    <w:rsid w:val="003B6BB2"/>
    <w:rsid w:val="003B70A7"/>
    <w:rsid w:val="003C1637"/>
    <w:rsid w:val="003C1A5F"/>
    <w:rsid w:val="003C1EA3"/>
    <w:rsid w:val="003C1EED"/>
    <w:rsid w:val="003C6A80"/>
    <w:rsid w:val="003C76AF"/>
    <w:rsid w:val="003D3AEA"/>
    <w:rsid w:val="003D3E2E"/>
    <w:rsid w:val="003D456E"/>
    <w:rsid w:val="003E4DE3"/>
    <w:rsid w:val="003E707A"/>
    <w:rsid w:val="003E77AF"/>
    <w:rsid w:val="003E7850"/>
    <w:rsid w:val="003F02DB"/>
    <w:rsid w:val="003F3133"/>
    <w:rsid w:val="003F4323"/>
    <w:rsid w:val="003F6045"/>
    <w:rsid w:val="003F6B77"/>
    <w:rsid w:val="003F7494"/>
    <w:rsid w:val="003F77A5"/>
    <w:rsid w:val="004015F3"/>
    <w:rsid w:val="00403382"/>
    <w:rsid w:val="00404F45"/>
    <w:rsid w:val="0040504D"/>
    <w:rsid w:val="00405D33"/>
    <w:rsid w:val="00411D46"/>
    <w:rsid w:val="004120F3"/>
    <w:rsid w:val="00413C69"/>
    <w:rsid w:val="00416462"/>
    <w:rsid w:val="0041662E"/>
    <w:rsid w:val="00416ACE"/>
    <w:rsid w:val="00423F72"/>
    <w:rsid w:val="00424180"/>
    <w:rsid w:val="004265C5"/>
    <w:rsid w:val="004265DA"/>
    <w:rsid w:val="004300F9"/>
    <w:rsid w:val="00430506"/>
    <w:rsid w:val="004377FF"/>
    <w:rsid w:val="00441E91"/>
    <w:rsid w:val="00442723"/>
    <w:rsid w:val="00442CDD"/>
    <w:rsid w:val="004430D9"/>
    <w:rsid w:val="00444124"/>
    <w:rsid w:val="00447817"/>
    <w:rsid w:val="004510D1"/>
    <w:rsid w:val="0045145F"/>
    <w:rsid w:val="004522D9"/>
    <w:rsid w:val="00452CC5"/>
    <w:rsid w:val="00453634"/>
    <w:rsid w:val="00454D45"/>
    <w:rsid w:val="00455CBE"/>
    <w:rsid w:val="00456837"/>
    <w:rsid w:val="00461F31"/>
    <w:rsid w:val="00462316"/>
    <w:rsid w:val="00464D20"/>
    <w:rsid w:val="00466C69"/>
    <w:rsid w:val="004702DE"/>
    <w:rsid w:val="004718ED"/>
    <w:rsid w:val="00472E6E"/>
    <w:rsid w:val="00473BC7"/>
    <w:rsid w:val="00475B21"/>
    <w:rsid w:val="00477B8A"/>
    <w:rsid w:val="0048120D"/>
    <w:rsid w:val="004818A3"/>
    <w:rsid w:val="00483035"/>
    <w:rsid w:val="00483FF6"/>
    <w:rsid w:val="00484EF5"/>
    <w:rsid w:val="004864B0"/>
    <w:rsid w:val="00486C60"/>
    <w:rsid w:val="00487F3A"/>
    <w:rsid w:val="00491A56"/>
    <w:rsid w:val="00493152"/>
    <w:rsid w:val="00494588"/>
    <w:rsid w:val="00496A6F"/>
    <w:rsid w:val="004A095A"/>
    <w:rsid w:val="004A0BCC"/>
    <w:rsid w:val="004A14B6"/>
    <w:rsid w:val="004A1EA7"/>
    <w:rsid w:val="004A3554"/>
    <w:rsid w:val="004A491D"/>
    <w:rsid w:val="004A50D8"/>
    <w:rsid w:val="004A66DF"/>
    <w:rsid w:val="004B1E9B"/>
    <w:rsid w:val="004B3343"/>
    <w:rsid w:val="004B379F"/>
    <w:rsid w:val="004C09AF"/>
    <w:rsid w:val="004C1090"/>
    <w:rsid w:val="004C1409"/>
    <w:rsid w:val="004C185D"/>
    <w:rsid w:val="004C2F8C"/>
    <w:rsid w:val="004C7CA0"/>
    <w:rsid w:val="004D0A9E"/>
    <w:rsid w:val="004D0E25"/>
    <w:rsid w:val="004D3C77"/>
    <w:rsid w:val="004D4834"/>
    <w:rsid w:val="004D66C4"/>
    <w:rsid w:val="004D67DC"/>
    <w:rsid w:val="004E0F54"/>
    <w:rsid w:val="004E19DE"/>
    <w:rsid w:val="004E3C38"/>
    <w:rsid w:val="004E3FF1"/>
    <w:rsid w:val="004F1DDB"/>
    <w:rsid w:val="004F5363"/>
    <w:rsid w:val="004F5985"/>
    <w:rsid w:val="004F608A"/>
    <w:rsid w:val="004F613C"/>
    <w:rsid w:val="00501CBD"/>
    <w:rsid w:val="00503846"/>
    <w:rsid w:val="005040C5"/>
    <w:rsid w:val="005101B1"/>
    <w:rsid w:val="0051064F"/>
    <w:rsid w:val="00512D48"/>
    <w:rsid w:val="00513239"/>
    <w:rsid w:val="0051324D"/>
    <w:rsid w:val="00515C68"/>
    <w:rsid w:val="00515E68"/>
    <w:rsid w:val="0052180D"/>
    <w:rsid w:val="00523AB7"/>
    <w:rsid w:val="00531BC0"/>
    <w:rsid w:val="005329F1"/>
    <w:rsid w:val="00550611"/>
    <w:rsid w:val="00550D87"/>
    <w:rsid w:val="00550E8C"/>
    <w:rsid w:val="00550F88"/>
    <w:rsid w:val="005526C6"/>
    <w:rsid w:val="0055339A"/>
    <w:rsid w:val="005568FD"/>
    <w:rsid w:val="00561B06"/>
    <w:rsid w:val="005670A9"/>
    <w:rsid w:val="005673BC"/>
    <w:rsid w:val="00567727"/>
    <w:rsid w:val="00567FEB"/>
    <w:rsid w:val="005719EE"/>
    <w:rsid w:val="00572D45"/>
    <w:rsid w:val="00573336"/>
    <w:rsid w:val="00574CAC"/>
    <w:rsid w:val="00575282"/>
    <w:rsid w:val="005755BF"/>
    <w:rsid w:val="00575925"/>
    <w:rsid w:val="0057636C"/>
    <w:rsid w:val="00576FFE"/>
    <w:rsid w:val="00580245"/>
    <w:rsid w:val="00580556"/>
    <w:rsid w:val="0058122A"/>
    <w:rsid w:val="00582156"/>
    <w:rsid w:val="00584A4A"/>
    <w:rsid w:val="00586EA7"/>
    <w:rsid w:val="0059015F"/>
    <w:rsid w:val="0059034A"/>
    <w:rsid w:val="005906EC"/>
    <w:rsid w:val="00592351"/>
    <w:rsid w:val="00594736"/>
    <w:rsid w:val="005A2010"/>
    <w:rsid w:val="005A31E4"/>
    <w:rsid w:val="005B0938"/>
    <w:rsid w:val="005B1633"/>
    <w:rsid w:val="005B20C7"/>
    <w:rsid w:val="005B4783"/>
    <w:rsid w:val="005B7419"/>
    <w:rsid w:val="005B7C88"/>
    <w:rsid w:val="005C08A4"/>
    <w:rsid w:val="005C0957"/>
    <w:rsid w:val="005C15FB"/>
    <w:rsid w:val="005C2EDD"/>
    <w:rsid w:val="005C57DA"/>
    <w:rsid w:val="005C59E0"/>
    <w:rsid w:val="005C707E"/>
    <w:rsid w:val="005C76EF"/>
    <w:rsid w:val="005D2BB0"/>
    <w:rsid w:val="005D62F0"/>
    <w:rsid w:val="005D78BE"/>
    <w:rsid w:val="005E0B57"/>
    <w:rsid w:val="005E148C"/>
    <w:rsid w:val="005E2292"/>
    <w:rsid w:val="005E4086"/>
    <w:rsid w:val="005E7697"/>
    <w:rsid w:val="005F04BF"/>
    <w:rsid w:val="005F6E93"/>
    <w:rsid w:val="0060036E"/>
    <w:rsid w:val="00601495"/>
    <w:rsid w:val="00601E53"/>
    <w:rsid w:val="00604EC9"/>
    <w:rsid w:val="00607EA9"/>
    <w:rsid w:val="00610877"/>
    <w:rsid w:val="00611D2F"/>
    <w:rsid w:val="00611D8B"/>
    <w:rsid w:val="0061250C"/>
    <w:rsid w:val="00615342"/>
    <w:rsid w:val="0061539E"/>
    <w:rsid w:val="006153E8"/>
    <w:rsid w:val="00616353"/>
    <w:rsid w:val="00620429"/>
    <w:rsid w:val="00620526"/>
    <w:rsid w:val="00624A85"/>
    <w:rsid w:val="00626C40"/>
    <w:rsid w:val="00626FBD"/>
    <w:rsid w:val="00627F08"/>
    <w:rsid w:val="00630755"/>
    <w:rsid w:val="00631AA9"/>
    <w:rsid w:val="00631AE3"/>
    <w:rsid w:val="00632405"/>
    <w:rsid w:val="00633081"/>
    <w:rsid w:val="006338F3"/>
    <w:rsid w:val="0063498C"/>
    <w:rsid w:val="00642BB1"/>
    <w:rsid w:val="00642F38"/>
    <w:rsid w:val="006441C7"/>
    <w:rsid w:val="00645514"/>
    <w:rsid w:val="006508DE"/>
    <w:rsid w:val="0066064C"/>
    <w:rsid w:val="00661EAE"/>
    <w:rsid w:val="006621A8"/>
    <w:rsid w:val="00663866"/>
    <w:rsid w:val="0066519E"/>
    <w:rsid w:val="006669C1"/>
    <w:rsid w:val="00672CDA"/>
    <w:rsid w:val="006806E4"/>
    <w:rsid w:val="00681B91"/>
    <w:rsid w:val="006827B4"/>
    <w:rsid w:val="00684573"/>
    <w:rsid w:val="00685E5F"/>
    <w:rsid w:val="006873C6"/>
    <w:rsid w:val="006909D2"/>
    <w:rsid w:val="00695985"/>
    <w:rsid w:val="0069724A"/>
    <w:rsid w:val="006A174B"/>
    <w:rsid w:val="006A1E24"/>
    <w:rsid w:val="006A2689"/>
    <w:rsid w:val="006A4FBF"/>
    <w:rsid w:val="006A6582"/>
    <w:rsid w:val="006B1C59"/>
    <w:rsid w:val="006B2620"/>
    <w:rsid w:val="006B7A92"/>
    <w:rsid w:val="006B7DFC"/>
    <w:rsid w:val="006C08BD"/>
    <w:rsid w:val="006C2919"/>
    <w:rsid w:val="006C3D45"/>
    <w:rsid w:val="006C4501"/>
    <w:rsid w:val="006D0235"/>
    <w:rsid w:val="006D193E"/>
    <w:rsid w:val="006D47B3"/>
    <w:rsid w:val="006D593E"/>
    <w:rsid w:val="006D59E5"/>
    <w:rsid w:val="006D5C8A"/>
    <w:rsid w:val="006D69E6"/>
    <w:rsid w:val="006E04B2"/>
    <w:rsid w:val="006E332C"/>
    <w:rsid w:val="006E38A9"/>
    <w:rsid w:val="006E58D1"/>
    <w:rsid w:val="006E5B94"/>
    <w:rsid w:val="006E69B6"/>
    <w:rsid w:val="006F0934"/>
    <w:rsid w:val="006F0ECE"/>
    <w:rsid w:val="006F53EF"/>
    <w:rsid w:val="006F5A27"/>
    <w:rsid w:val="006F5BF8"/>
    <w:rsid w:val="006F7B61"/>
    <w:rsid w:val="00701F1E"/>
    <w:rsid w:val="007021A7"/>
    <w:rsid w:val="007044BF"/>
    <w:rsid w:val="00705DF3"/>
    <w:rsid w:val="00706CF4"/>
    <w:rsid w:val="007075B7"/>
    <w:rsid w:val="00710EED"/>
    <w:rsid w:val="0071381D"/>
    <w:rsid w:val="00714006"/>
    <w:rsid w:val="0071500B"/>
    <w:rsid w:val="00720252"/>
    <w:rsid w:val="007218E7"/>
    <w:rsid w:val="00722A46"/>
    <w:rsid w:val="00730E32"/>
    <w:rsid w:val="00731E08"/>
    <w:rsid w:val="00732C0F"/>
    <w:rsid w:val="00734632"/>
    <w:rsid w:val="00734BA2"/>
    <w:rsid w:val="00736920"/>
    <w:rsid w:val="0074066A"/>
    <w:rsid w:val="00740B3A"/>
    <w:rsid w:val="00740BD9"/>
    <w:rsid w:val="00740C2D"/>
    <w:rsid w:val="00741113"/>
    <w:rsid w:val="00741411"/>
    <w:rsid w:val="00743955"/>
    <w:rsid w:val="007506A1"/>
    <w:rsid w:val="00751C40"/>
    <w:rsid w:val="00751F37"/>
    <w:rsid w:val="00752851"/>
    <w:rsid w:val="0075289F"/>
    <w:rsid w:val="00753336"/>
    <w:rsid w:val="007535D6"/>
    <w:rsid w:val="007545E6"/>
    <w:rsid w:val="007618FD"/>
    <w:rsid w:val="00767B9A"/>
    <w:rsid w:val="00767DD0"/>
    <w:rsid w:val="00771D40"/>
    <w:rsid w:val="00771DB6"/>
    <w:rsid w:val="007728C6"/>
    <w:rsid w:val="00775294"/>
    <w:rsid w:val="00776D36"/>
    <w:rsid w:val="007771B1"/>
    <w:rsid w:val="00781C8E"/>
    <w:rsid w:val="00785933"/>
    <w:rsid w:val="00787D40"/>
    <w:rsid w:val="00790BBA"/>
    <w:rsid w:val="0079257C"/>
    <w:rsid w:val="00795060"/>
    <w:rsid w:val="00795656"/>
    <w:rsid w:val="007966E2"/>
    <w:rsid w:val="007A063A"/>
    <w:rsid w:val="007A0788"/>
    <w:rsid w:val="007A0956"/>
    <w:rsid w:val="007A214E"/>
    <w:rsid w:val="007A2B90"/>
    <w:rsid w:val="007A4A70"/>
    <w:rsid w:val="007A4DAE"/>
    <w:rsid w:val="007A6D40"/>
    <w:rsid w:val="007A6F8D"/>
    <w:rsid w:val="007A79E1"/>
    <w:rsid w:val="007B1209"/>
    <w:rsid w:val="007B7F24"/>
    <w:rsid w:val="007C19BA"/>
    <w:rsid w:val="007C25D2"/>
    <w:rsid w:val="007D01FD"/>
    <w:rsid w:val="007D22AC"/>
    <w:rsid w:val="007D5734"/>
    <w:rsid w:val="007D6552"/>
    <w:rsid w:val="007E532F"/>
    <w:rsid w:val="007F154F"/>
    <w:rsid w:val="007F1FBF"/>
    <w:rsid w:val="007F29CB"/>
    <w:rsid w:val="007F4E4C"/>
    <w:rsid w:val="007F5700"/>
    <w:rsid w:val="007F68CA"/>
    <w:rsid w:val="00802288"/>
    <w:rsid w:val="00803B33"/>
    <w:rsid w:val="00806C0C"/>
    <w:rsid w:val="00807B73"/>
    <w:rsid w:val="008105F7"/>
    <w:rsid w:val="008122A8"/>
    <w:rsid w:val="00813E99"/>
    <w:rsid w:val="00815437"/>
    <w:rsid w:val="008206D8"/>
    <w:rsid w:val="00822BFC"/>
    <w:rsid w:val="008240D3"/>
    <w:rsid w:val="00824D69"/>
    <w:rsid w:val="008275DD"/>
    <w:rsid w:val="008308DD"/>
    <w:rsid w:val="00830906"/>
    <w:rsid w:val="00832B13"/>
    <w:rsid w:val="00835C7A"/>
    <w:rsid w:val="008367C9"/>
    <w:rsid w:val="00836D71"/>
    <w:rsid w:val="0083745C"/>
    <w:rsid w:val="00840A56"/>
    <w:rsid w:val="00840C46"/>
    <w:rsid w:val="00840F81"/>
    <w:rsid w:val="00841744"/>
    <w:rsid w:val="00841CAE"/>
    <w:rsid w:val="00844611"/>
    <w:rsid w:val="008465D9"/>
    <w:rsid w:val="00847C9C"/>
    <w:rsid w:val="00847D48"/>
    <w:rsid w:val="0085247E"/>
    <w:rsid w:val="0085288D"/>
    <w:rsid w:val="00854733"/>
    <w:rsid w:val="00854F50"/>
    <w:rsid w:val="00860B52"/>
    <w:rsid w:val="008626B2"/>
    <w:rsid w:val="008657C2"/>
    <w:rsid w:val="008664D1"/>
    <w:rsid w:val="00875010"/>
    <w:rsid w:val="00875601"/>
    <w:rsid w:val="00877456"/>
    <w:rsid w:val="0087748E"/>
    <w:rsid w:val="008779ED"/>
    <w:rsid w:val="00880C64"/>
    <w:rsid w:val="0088196A"/>
    <w:rsid w:val="008846AF"/>
    <w:rsid w:val="00884FE3"/>
    <w:rsid w:val="00885CC3"/>
    <w:rsid w:val="008904C1"/>
    <w:rsid w:val="008921E2"/>
    <w:rsid w:val="00895965"/>
    <w:rsid w:val="00895F25"/>
    <w:rsid w:val="008976CC"/>
    <w:rsid w:val="00897FA1"/>
    <w:rsid w:val="008A10B7"/>
    <w:rsid w:val="008A31BB"/>
    <w:rsid w:val="008A3A99"/>
    <w:rsid w:val="008A3B94"/>
    <w:rsid w:val="008A51DE"/>
    <w:rsid w:val="008A7D5F"/>
    <w:rsid w:val="008A7F3A"/>
    <w:rsid w:val="008B0B8E"/>
    <w:rsid w:val="008B24C5"/>
    <w:rsid w:val="008B449B"/>
    <w:rsid w:val="008B56E7"/>
    <w:rsid w:val="008B605C"/>
    <w:rsid w:val="008B78A1"/>
    <w:rsid w:val="008C00E2"/>
    <w:rsid w:val="008C14B2"/>
    <w:rsid w:val="008C378B"/>
    <w:rsid w:val="008C3F5D"/>
    <w:rsid w:val="008C532B"/>
    <w:rsid w:val="008C5808"/>
    <w:rsid w:val="008C70DA"/>
    <w:rsid w:val="008D0404"/>
    <w:rsid w:val="008D0AFC"/>
    <w:rsid w:val="008D0D4A"/>
    <w:rsid w:val="008D2E5C"/>
    <w:rsid w:val="008D333E"/>
    <w:rsid w:val="008E0BA9"/>
    <w:rsid w:val="008E41FC"/>
    <w:rsid w:val="008F06E9"/>
    <w:rsid w:val="008F2DFF"/>
    <w:rsid w:val="008F41D9"/>
    <w:rsid w:val="008F710C"/>
    <w:rsid w:val="00901B8F"/>
    <w:rsid w:val="00901C4A"/>
    <w:rsid w:val="00902F90"/>
    <w:rsid w:val="00903FD9"/>
    <w:rsid w:val="009063CA"/>
    <w:rsid w:val="00907DF1"/>
    <w:rsid w:val="0091537C"/>
    <w:rsid w:val="00920FDD"/>
    <w:rsid w:val="009219E3"/>
    <w:rsid w:val="00921F33"/>
    <w:rsid w:val="00925DBB"/>
    <w:rsid w:val="00926441"/>
    <w:rsid w:val="00927481"/>
    <w:rsid w:val="0093125A"/>
    <w:rsid w:val="00933FEC"/>
    <w:rsid w:val="009356DE"/>
    <w:rsid w:val="00942E7A"/>
    <w:rsid w:val="0094399C"/>
    <w:rsid w:val="00943A00"/>
    <w:rsid w:val="00943B43"/>
    <w:rsid w:val="009458F6"/>
    <w:rsid w:val="009518A6"/>
    <w:rsid w:val="00951C0C"/>
    <w:rsid w:val="009530E4"/>
    <w:rsid w:val="0095398C"/>
    <w:rsid w:val="009544EC"/>
    <w:rsid w:val="00955F4E"/>
    <w:rsid w:val="00956178"/>
    <w:rsid w:val="009562AF"/>
    <w:rsid w:val="00956AF0"/>
    <w:rsid w:val="009578E7"/>
    <w:rsid w:val="00960B19"/>
    <w:rsid w:val="00961014"/>
    <w:rsid w:val="00963524"/>
    <w:rsid w:val="0096385C"/>
    <w:rsid w:val="00964072"/>
    <w:rsid w:val="009641A9"/>
    <w:rsid w:val="00964400"/>
    <w:rsid w:val="00964FF1"/>
    <w:rsid w:val="00965968"/>
    <w:rsid w:val="00967C90"/>
    <w:rsid w:val="0097240C"/>
    <w:rsid w:val="0097281E"/>
    <w:rsid w:val="00973C04"/>
    <w:rsid w:val="0097621E"/>
    <w:rsid w:val="00976DE6"/>
    <w:rsid w:val="009771B9"/>
    <w:rsid w:val="00980E21"/>
    <w:rsid w:val="0098277F"/>
    <w:rsid w:val="00982E95"/>
    <w:rsid w:val="00983418"/>
    <w:rsid w:val="00987267"/>
    <w:rsid w:val="00990C5D"/>
    <w:rsid w:val="00993240"/>
    <w:rsid w:val="009936A6"/>
    <w:rsid w:val="00994036"/>
    <w:rsid w:val="009A04B5"/>
    <w:rsid w:val="009A2B03"/>
    <w:rsid w:val="009A3EFF"/>
    <w:rsid w:val="009A53A2"/>
    <w:rsid w:val="009B74B1"/>
    <w:rsid w:val="009B79EF"/>
    <w:rsid w:val="009B7E55"/>
    <w:rsid w:val="009C0290"/>
    <w:rsid w:val="009D0A7C"/>
    <w:rsid w:val="009D1739"/>
    <w:rsid w:val="009D5A53"/>
    <w:rsid w:val="009E0B51"/>
    <w:rsid w:val="009E107E"/>
    <w:rsid w:val="009E16DB"/>
    <w:rsid w:val="009E1D2D"/>
    <w:rsid w:val="009E2043"/>
    <w:rsid w:val="009E4571"/>
    <w:rsid w:val="009E6DBD"/>
    <w:rsid w:val="009E7C2F"/>
    <w:rsid w:val="009E7EA1"/>
    <w:rsid w:val="009F1AAE"/>
    <w:rsid w:val="009F40C7"/>
    <w:rsid w:val="009F57C5"/>
    <w:rsid w:val="009F5C36"/>
    <w:rsid w:val="009F7CBC"/>
    <w:rsid w:val="00A00E0F"/>
    <w:rsid w:val="00A032A5"/>
    <w:rsid w:val="00A03989"/>
    <w:rsid w:val="00A03BA5"/>
    <w:rsid w:val="00A052BE"/>
    <w:rsid w:val="00A108C2"/>
    <w:rsid w:val="00A118F3"/>
    <w:rsid w:val="00A13B21"/>
    <w:rsid w:val="00A15532"/>
    <w:rsid w:val="00A16A93"/>
    <w:rsid w:val="00A173D5"/>
    <w:rsid w:val="00A17F0C"/>
    <w:rsid w:val="00A21293"/>
    <w:rsid w:val="00A21DC8"/>
    <w:rsid w:val="00A25E81"/>
    <w:rsid w:val="00A26DAC"/>
    <w:rsid w:val="00A323A0"/>
    <w:rsid w:val="00A330CD"/>
    <w:rsid w:val="00A35607"/>
    <w:rsid w:val="00A375DD"/>
    <w:rsid w:val="00A40412"/>
    <w:rsid w:val="00A43500"/>
    <w:rsid w:val="00A43960"/>
    <w:rsid w:val="00A44102"/>
    <w:rsid w:val="00A456E7"/>
    <w:rsid w:val="00A46DA9"/>
    <w:rsid w:val="00A47F73"/>
    <w:rsid w:val="00A50FA9"/>
    <w:rsid w:val="00A53FB0"/>
    <w:rsid w:val="00A608C2"/>
    <w:rsid w:val="00A60F45"/>
    <w:rsid w:val="00A63E1B"/>
    <w:rsid w:val="00A648B9"/>
    <w:rsid w:val="00A66681"/>
    <w:rsid w:val="00A67FF8"/>
    <w:rsid w:val="00A710A9"/>
    <w:rsid w:val="00A71D86"/>
    <w:rsid w:val="00A7211F"/>
    <w:rsid w:val="00A7399B"/>
    <w:rsid w:val="00A73CCD"/>
    <w:rsid w:val="00A81079"/>
    <w:rsid w:val="00A8148A"/>
    <w:rsid w:val="00A81BF2"/>
    <w:rsid w:val="00A821E7"/>
    <w:rsid w:val="00A86E90"/>
    <w:rsid w:val="00A958BD"/>
    <w:rsid w:val="00AA2286"/>
    <w:rsid w:val="00AB19F4"/>
    <w:rsid w:val="00AB1E7A"/>
    <w:rsid w:val="00AB2242"/>
    <w:rsid w:val="00AB579B"/>
    <w:rsid w:val="00AB5C8B"/>
    <w:rsid w:val="00AB7DC9"/>
    <w:rsid w:val="00AC49FA"/>
    <w:rsid w:val="00AC66B2"/>
    <w:rsid w:val="00AC7979"/>
    <w:rsid w:val="00AD0489"/>
    <w:rsid w:val="00AD0A72"/>
    <w:rsid w:val="00AD42BA"/>
    <w:rsid w:val="00AD43CE"/>
    <w:rsid w:val="00AD76A8"/>
    <w:rsid w:val="00AE33B5"/>
    <w:rsid w:val="00AE4D8E"/>
    <w:rsid w:val="00AE5F4D"/>
    <w:rsid w:val="00AE72A8"/>
    <w:rsid w:val="00AE7629"/>
    <w:rsid w:val="00AE7D39"/>
    <w:rsid w:val="00AF5F8F"/>
    <w:rsid w:val="00AF60CF"/>
    <w:rsid w:val="00B0248F"/>
    <w:rsid w:val="00B05295"/>
    <w:rsid w:val="00B07E5E"/>
    <w:rsid w:val="00B07ECE"/>
    <w:rsid w:val="00B132B8"/>
    <w:rsid w:val="00B13DEB"/>
    <w:rsid w:val="00B14434"/>
    <w:rsid w:val="00B16B71"/>
    <w:rsid w:val="00B16DB3"/>
    <w:rsid w:val="00B17237"/>
    <w:rsid w:val="00B17EA4"/>
    <w:rsid w:val="00B201C0"/>
    <w:rsid w:val="00B203E3"/>
    <w:rsid w:val="00B22412"/>
    <w:rsid w:val="00B24193"/>
    <w:rsid w:val="00B24521"/>
    <w:rsid w:val="00B2458B"/>
    <w:rsid w:val="00B24935"/>
    <w:rsid w:val="00B24ED8"/>
    <w:rsid w:val="00B25103"/>
    <w:rsid w:val="00B27A79"/>
    <w:rsid w:val="00B27EE3"/>
    <w:rsid w:val="00B30CD1"/>
    <w:rsid w:val="00B33849"/>
    <w:rsid w:val="00B35974"/>
    <w:rsid w:val="00B37AEB"/>
    <w:rsid w:val="00B40878"/>
    <w:rsid w:val="00B416C9"/>
    <w:rsid w:val="00B41D4D"/>
    <w:rsid w:val="00B42BDD"/>
    <w:rsid w:val="00B47CFC"/>
    <w:rsid w:val="00B51DED"/>
    <w:rsid w:val="00B5219A"/>
    <w:rsid w:val="00B54584"/>
    <w:rsid w:val="00B555F3"/>
    <w:rsid w:val="00B55665"/>
    <w:rsid w:val="00B63BBE"/>
    <w:rsid w:val="00B6462F"/>
    <w:rsid w:val="00B65A97"/>
    <w:rsid w:val="00B65B0F"/>
    <w:rsid w:val="00B67132"/>
    <w:rsid w:val="00B67902"/>
    <w:rsid w:val="00B746CC"/>
    <w:rsid w:val="00B76169"/>
    <w:rsid w:val="00B767F0"/>
    <w:rsid w:val="00B77586"/>
    <w:rsid w:val="00B818BC"/>
    <w:rsid w:val="00B83A0C"/>
    <w:rsid w:val="00B85623"/>
    <w:rsid w:val="00B86CFD"/>
    <w:rsid w:val="00B966AA"/>
    <w:rsid w:val="00B97020"/>
    <w:rsid w:val="00BA18CF"/>
    <w:rsid w:val="00BA3C7E"/>
    <w:rsid w:val="00BA492F"/>
    <w:rsid w:val="00BB0CDF"/>
    <w:rsid w:val="00BB114A"/>
    <w:rsid w:val="00BB297E"/>
    <w:rsid w:val="00BC01E8"/>
    <w:rsid w:val="00BC0AAB"/>
    <w:rsid w:val="00BC2939"/>
    <w:rsid w:val="00BC53B1"/>
    <w:rsid w:val="00BC7791"/>
    <w:rsid w:val="00BC7CF7"/>
    <w:rsid w:val="00BD07B9"/>
    <w:rsid w:val="00BD3CD2"/>
    <w:rsid w:val="00BD4E15"/>
    <w:rsid w:val="00BD599B"/>
    <w:rsid w:val="00BE1291"/>
    <w:rsid w:val="00BE371D"/>
    <w:rsid w:val="00BE4495"/>
    <w:rsid w:val="00BE6B0B"/>
    <w:rsid w:val="00BF0B7A"/>
    <w:rsid w:val="00BF103F"/>
    <w:rsid w:val="00BF1595"/>
    <w:rsid w:val="00BF32B6"/>
    <w:rsid w:val="00BF37F5"/>
    <w:rsid w:val="00BF6C64"/>
    <w:rsid w:val="00BF6E99"/>
    <w:rsid w:val="00BF7B90"/>
    <w:rsid w:val="00C01463"/>
    <w:rsid w:val="00C035C1"/>
    <w:rsid w:val="00C04B8E"/>
    <w:rsid w:val="00C05CDC"/>
    <w:rsid w:val="00C102AF"/>
    <w:rsid w:val="00C139DA"/>
    <w:rsid w:val="00C16CD4"/>
    <w:rsid w:val="00C20177"/>
    <w:rsid w:val="00C203C7"/>
    <w:rsid w:val="00C2129C"/>
    <w:rsid w:val="00C2220E"/>
    <w:rsid w:val="00C227D9"/>
    <w:rsid w:val="00C22CED"/>
    <w:rsid w:val="00C23D4D"/>
    <w:rsid w:val="00C24A43"/>
    <w:rsid w:val="00C2604A"/>
    <w:rsid w:val="00C2759F"/>
    <w:rsid w:val="00C30C59"/>
    <w:rsid w:val="00C348A3"/>
    <w:rsid w:val="00C4036F"/>
    <w:rsid w:val="00C418FF"/>
    <w:rsid w:val="00C419BB"/>
    <w:rsid w:val="00C4299C"/>
    <w:rsid w:val="00C430FF"/>
    <w:rsid w:val="00C44AED"/>
    <w:rsid w:val="00C451CB"/>
    <w:rsid w:val="00C465C6"/>
    <w:rsid w:val="00C466AD"/>
    <w:rsid w:val="00C4770E"/>
    <w:rsid w:val="00C47E4E"/>
    <w:rsid w:val="00C50CC8"/>
    <w:rsid w:val="00C5173F"/>
    <w:rsid w:val="00C51EF6"/>
    <w:rsid w:val="00C61922"/>
    <w:rsid w:val="00C62022"/>
    <w:rsid w:val="00C62E53"/>
    <w:rsid w:val="00C70BE5"/>
    <w:rsid w:val="00C72B88"/>
    <w:rsid w:val="00C735C7"/>
    <w:rsid w:val="00C73F6F"/>
    <w:rsid w:val="00C752D0"/>
    <w:rsid w:val="00C768C9"/>
    <w:rsid w:val="00C83579"/>
    <w:rsid w:val="00C86EEF"/>
    <w:rsid w:val="00C900D9"/>
    <w:rsid w:val="00C901F5"/>
    <w:rsid w:val="00C916D8"/>
    <w:rsid w:val="00C925AC"/>
    <w:rsid w:val="00C9311A"/>
    <w:rsid w:val="00C94EA6"/>
    <w:rsid w:val="00CA193E"/>
    <w:rsid w:val="00CA29B7"/>
    <w:rsid w:val="00CA452B"/>
    <w:rsid w:val="00CA51D7"/>
    <w:rsid w:val="00CA5230"/>
    <w:rsid w:val="00CA6426"/>
    <w:rsid w:val="00CB26FD"/>
    <w:rsid w:val="00CB599B"/>
    <w:rsid w:val="00CB7DDD"/>
    <w:rsid w:val="00CC048C"/>
    <w:rsid w:val="00CC1521"/>
    <w:rsid w:val="00CC1530"/>
    <w:rsid w:val="00CC24EE"/>
    <w:rsid w:val="00CC292F"/>
    <w:rsid w:val="00CC5E33"/>
    <w:rsid w:val="00CC61FB"/>
    <w:rsid w:val="00CD23CC"/>
    <w:rsid w:val="00CD40C2"/>
    <w:rsid w:val="00CD6ECA"/>
    <w:rsid w:val="00CE12BA"/>
    <w:rsid w:val="00CE31D8"/>
    <w:rsid w:val="00CE3B03"/>
    <w:rsid w:val="00CE5BC9"/>
    <w:rsid w:val="00CE72FC"/>
    <w:rsid w:val="00CE7D2B"/>
    <w:rsid w:val="00CF0D25"/>
    <w:rsid w:val="00CF1984"/>
    <w:rsid w:val="00CF1DBD"/>
    <w:rsid w:val="00CF47FB"/>
    <w:rsid w:val="00CF675E"/>
    <w:rsid w:val="00CF6816"/>
    <w:rsid w:val="00D02F80"/>
    <w:rsid w:val="00D03612"/>
    <w:rsid w:val="00D05988"/>
    <w:rsid w:val="00D06404"/>
    <w:rsid w:val="00D06707"/>
    <w:rsid w:val="00D123E9"/>
    <w:rsid w:val="00D12AF2"/>
    <w:rsid w:val="00D12EA3"/>
    <w:rsid w:val="00D13288"/>
    <w:rsid w:val="00D13699"/>
    <w:rsid w:val="00D15DA3"/>
    <w:rsid w:val="00D20AEA"/>
    <w:rsid w:val="00D21BB2"/>
    <w:rsid w:val="00D233A3"/>
    <w:rsid w:val="00D23D57"/>
    <w:rsid w:val="00D250F7"/>
    <w:rsid w:val="00D276A1"/>
    <w:rsid w:val="00D32A94"/>
    <w:rsid w:val="00D32AAC"/>
    <w:rsid w:val="00D32CB8"/>
    <w:rsid w:val="00D33540"/>
    <w:rsid w:val="00D3411B"/>
    <w:rsid w:val="00D366CF"/>
    <w:rsid w:val="00D37B95"/>
    <w:rsid w:val="00D446B4"/>
    <w:rsid w:val="00D5049F"/>
    <w:rsid w:val="00D51E67"/>
    <w:rsid w:val="00D53EBD"/>
    <w:rsid w:val="00D546AB"/>
    <w:rsid w:val="00D54952"/>
    <w:rsid w:val="00D5656A"/>
    <w:rsid w:val="00D56AEB"/>
    <w:rsid w:val="00D6556B"/>
    <w:rsid w:val="00D6562F"/>
    <w:rsid w:val="00D67CFA"/>
    <w:rsid w:val="00D7147D"/>
    <w:rsid w:val="00D7244E"/>
    <w:rsid w:val="00D73BCC"/>
    <w:rsid w:val="00D73F2C"/>
    <w:rsid w:val="00D76885"/>
    <w:rsid w:val="00D81575"/>
    <w:rsid w:val="00D83FAA"/>
    <w:rsid w:val="00D846D8"/>
    <w:rsid w:val="00D92CE0"/>
    <w:rsid w:val="00D93FA7"/>
    <w:rsid w:val="00DA17AA"/>
    <w:rsid w:val="00DA1CD9"/>
    <w:rsid w:val="00DA3EC8"/>
    <w:rsid w:val="00DA7B76"/>
    <w:rsid w:val="00DB043C"/>
    <w:rsid w:val="00DB13EC"/>
    <w:rsid w:val="00DB2CC5"/>
    <w:rsid w:val="00DB4059"/>
    <w:rsid w:val="00DC167F"/>
    <w:rsid w:val="00DC1C10"/>
    <w:rsid w:val="00DC1D3F"/>
    <w:rsid w:val="00DC262C"/>
    <w:rsid w:val="00DC2A52"/>
    <w:rsid w:val="00DC388E"/>
    <w:rsid w:val="00DC466F"/>
    <w:rsid w:val="00DC4673"/>
    <w:rsid w:val="00DC7391"/>
    <w:rsid w:val="00DC782B"/>
    <w:rsid w:val="00DD214C"/>
    <w:rsid w:val="00DD4ED5"/>
    <w:rsid w:val="00DD7007"/>
    <w:rsid w:val="00DE2BAC"/>
    <w:rsid w:val="00DE3C96"/>
    <w:rsid w:val="00DE4A4B"/>
    <w:rsid w:val="00DE6D2B"/>
    <w:rsid w:val="00DF05CF"/>
    <w:rsid w:val="00DF0DCA"/>
    <w:rsid w:val="00DF1E39"/>
    <w:rsid w:val="00DF36CF"/>
    <w:rsid w:val="00DF5172"/>
    <w:rsid w:val="00DF5642"/>
    <w:rsid w:val="00E0681E"/>
    <w:rsid w:val="00E06AE4"/>
    <w:rsid w:val="00E108D2"/>
    <w:rsid w:val="00E1514D"/>
    <w:rsid w:val="00E17123"/>
    <w:rsid w:val="00E22A5F"/>
    <w:rsid w:val="00E24A51"/>
    <w:rsid w:val="00E2651A"/>
    <w:rsid w:val="00E310E4"/>
    <w:rsid w:val="00E312C0"/>
    <w:rsid w:val="00E32B18"/>
    <w:rsid w:val="00E331E6"/>
    <w:rsid w:val="00E3389F"/>
    <w:rsid w:val="00E33DF8"/>
    <w:rsid w:val="00E36DFB"/>
    <w:rsid w:val="00E37247"/>
    <w:rsid w:val="00E37A6F"/>
    <w:rsid w:val="00E40CFE"/>
    <w:rsid w:val="00E4203D"/>
    <w:rsid w:val="00E439CC"/>
    <w:rsid w:val="00E4645C"/>
    <w:rsid w:val="00E50AD2"/>
    <w:rsid w:val="00E50FE9"/>
    <w:rsid w:val="00E51282"/>
    <w:rsid w:val="00E5140E"/>
    <w:rsid w:val="00E54333"/>
    <w:rsid w:val="00E576A9"/>
    <w:rsid w:val="00E60DA6"/>
    <w:rsid w:val="00E64CFE"/>
    <w:rsid w:val="00E65124"/>
    <w:rsid w:val="00E67070"/>
    <w:rsid w:val="00E67398"/>
    <w:rsid w:val="00E7160F"/>
    <w:rsid w:val="00E717A5"/>
    <w:rsid w:val="00E71D02"/>
    <w:rsid w:val="00E72D1F"/>
    <w:rsid w:val="00E73025"/>
    <w:rsid w:val="00E808C2"/>
    <w:rsid w:val="00E810DF"/>
    <w:rsid w:val="00E824D3"/>
    <w:rsid w:val="00E8634E"/>
    <w:rsid w:val="00E8769C"/>
    <w:rsid w:val="00E87D43"/>
    <w:rsid w:val="00E908A7"/>
    <w:rsid w:val="00E9094A"/>
    <w:rsid w:val="00E91B3C"/>
    <w:rsid w:val="00E94ADE"/>
    <w:rsid w:val="00E9774C"/>
    <w:rsid w:val="00EA0A0E"/>
    <w:rsid w:val="00EA0E85"/>
    <w:rsid w:val="00EA12F6"/>
    <w:rsid w:val="00EA220E"/>
    <w:rsid w:val="00EA2685"/>
    <w:rsid w:val="00EA2BF1"/>
    <w:rsid w:val="00EA5AE0"/>
    <w:rsid w:val="00EA603D"/>
    <w:rsid w:val="00EA6104"/>
    <w:rsid w:val="00EB3778"/>
    <w:rsid w:val="00EB421A"/>
    <w:rsid w:val="00EB7491"/>
    <w:rsid w:val="00EB7579"/>
    <w:rsid w:val="00EB7893"/>
    <w:rsid w:val="00ED121D"/>
    <w:rsid w:val="00ED2EBB"/>
    <w:rsid w:val="00ED3F3D"/>
    <w:rsid w:val="00ED4222"/>
    <w:rsid w:val="00EE261C"/>
    <w:rsid w:val="00EE26CB"/>
    <w:rsid w:val="00EE37B6"/>
    <w:rsid w:val="00EE693B"/>
    <w:rsid w:val="00EE7C69"/>
    <w:rsid w:val="00EF0236"/>
    <w:rsid w:val="00EF17F0"/>
    <w:rsid w:val="00EF6A09"/>
    <w:rsid w:val="00F00A0F"/>
    <w:rsid w:val="00F02695"/>
    <w:rsid w:val="00F03C3C"/>
    <w:rsid w:val="00F05518"/>
    <w:rsid w:val="00F056BD"/>
    <w:rsid w:val="00F06C2A"/>
    <w:rsid w:val="00F10EC4"/>
    <w:rsid w:val="00F118CB"/>
    <w:rsid w:val="00F12A08"/>
    <w:rsid w:val="00F13A64"/>
    <w:rsid w:val="00F13C30"/>
    <w:rsid w:val="00F14D96"/>
    <w:rsid w:val="00F1623D"/>
    <w:rsid w:val="00F2031B"/>
    <w:rsid w:val="00F23338"/>
    <w:rsid w:val="00F240CE"/>
    <w:rsid w:val="00F240D3"/>
    <w:rsid w:val="00F24D7A"/>
    <w:rsid w:val="00F26D94"/>
    <w:rsid w:val="00F27C7D"/>
    <w:rsid w:val="00F302DC"/>
    <w:rsid w:val="00F316B3"/>
    <w:rsid w:val="00F3413F"/>
    <w:rsid w:val="00F342BB"/>
    <w:rsid w:val="00F426D1"/>
    <w:rsid w:val="00F45B93"/>
    <w:rsid w:val="00F4747A"/>
    <w:rsid w:val="00F50B1C"/>
    <w:rsid w:val="00F53D91"/>
    <w:rsid w:val="00F57CCE"/>
    <w:rsid w:val="00F64BB6"/>
    <w:rsid w:val="00F65EA6"/>
    <w:rsid w:val="00F677B3"/>
    <w:rsid w:val="00F7065B"/>
    <w:rsid w:val="00F7135E"/>
    <w:rsid w:val="00F72435"/>
    <w:rsid w:val="00F732BD"/>
    <w:rsid w:val="00F80F90"/>
    <w:rsid w:val="00F81E84"/>
    <w:rsid w:val="00F832C9"/>
    <w:rsid w:val="00F866D8"/>
    <w:rsid w:val="00F869A7"/>
    <w:rsid w:val="00F90828"/>
    <w:rsid w:val="00F9212C"/>
    <w:rsid w:val="00F92B4C"/>
    <w:rsid w:val="00F936FE"/>
    <w:rsid w:val="00F964E1"/>
    <w:rsid w:val="00FA0195"/>
    <w:rsid w:val="00FA1B09"/>
    <w:rsid w:val="00FA1E89"/>
    <w:rsid w:val="00FA2190"/>
    <w:rsid w:val="00FA2BFA"/>
    <w:rsid w:val="00FA5BB0"/>
    <w:rsid w:val="00FA6128"/>
    <w:rsid w:val="00FA62A2"/>
    <w:rsid w:val="00FA7E48"/>
    <w:rsid w:val="00FB28EA"/>
    <w:rsid w:val="00FB314B"/>
    <w:rsid w:val="00FB5404"/>
    <w:rsid w:val="00FB7CBF"/>
    <w:rsid w:val="00FB7EED"/>
    <w:rsid w:val="00FC0874"/>
    <w:rsid w:val="00FC15AA"/>
    <w:rsid w:val="00FC4877"/>
    <w:rsid w:val="00FD10CC"/>
    <w:rsid w:val="00FD3B03"/>
    <w:rsid w:val="00FD3B96"/>
    <w:rsid w:val="00FD3E56"/>
    <w:rsid w:val="00FE079D"/>
    <w:rsid w:val="00FE1102"/>
    <w:rsid w:val="00FE2153"/>
    <w:rsid w:val="00FE7323"/>
    <w:rsid w:val="00FE7C47"/>
    <w:rsid w:val="00FF011A"/>
    <w:rsid w:val="00FF04E8"/>
    <w:rsid w:val="00FF1167"/>
    <w:rsid w:val="00FF7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A7"/>
    <w:rPr>
      <w:rFonts w:ascii="Calibri" w:eastAsia="Calibri" w:hAnsi="Calibri" w:cs="Times New Roman"/>
    </w:rPr>
  </w:style>
  <w:style w:type="paragraph" w:styleId="Ttulo1">
    <w:name w:val="heading 1"/>
    <w:basedOn w:val="Normal"/>
    <w:next w:val="Normal"/>
    <w:link w:val="Ttulo1Car"/>
    <w:uiPriority w:val="9"/>
    <w:qFormat/>
    <w:rsid w:val="00D93FA7"/>
    <w:pPr>
      <w:jc w:val="center"/>
      <w:outlineLvl w:val="0"/>
    </w:pPr>
    <w:rPr>
      <w:rFonts w:ascii="Arial" w:hAnsi="Arial"/>
      <w:b/>
      <w:sz w:val="24"/>
      <w:szCs w:val="20"/>
    </w:rPr>
  </w:style>
  <w:style w:type="paragraph" w:styleId="Ttulo2">
    <w:name w:val="heading 2"/>
    <w:basedOn w:val="Default"/>
    <w:next w:val="Normal"/>
    <w:link w:val="Ttulo2Car"/>
    <w:uiPriority w:val="9"/>
    <w:unhideWhenUsed/>
    <w:qFormat/>
    <w:rsid w:val="00D93FA7"/>
    <w:pPr>
      <w:numPr>
        <w:numId w:val="3"/>
      </w:numPr>
      <w:jc w:val="center"/>
      <w:outlineLvl w:val="1"/>
    </w:pPr>
    <w:rPr>
      <w:rFonts w:cs="Times New Roman"/>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FA7"/>
    <w:rPr>
      <w:rFonts w:ascii="Arial" w:eastAsia="Calibri" w:hAnsi="Arial" w:cs="Times New Roman"/>
      <w:b/>
      <w:sz w:val="24"/>
      <w:szCs w:val="20"/>
    </w:rPr>
  </w:style>
  <w:style w:type="character" w:customStyle="1" w:styleId="Ttulo2Car">
    <w:name w:val="Título 2 Car"/>
    <w:basedOn w:val="Fuentedeprrafopredeter"/>
    <w:link w:val="Ttulo2"/>
    <w:uiPriority w:val="9"/>
    <w:rsid w:val="00D93FA7"/>
    <w:rPr>
      <w:rFonts w:ascii="Arial" w:eastAsia="Times New Roman" w:hAnsi="Arial" w:cs="Times New Roman"/>
      <w:b/>
      <w:bCs/>
      <w:color w:val="000000"/>
      <w:sz w:val="20"/>
      <w:szCs w:val="24"/>
      <w:lang w:eastAsia="es-CO"/>
    </w:rPr>
  </w:style>
  <w:style w:type="paragraph" w:styleId="Encabezado">
    <w:name w:val="header"/>
    <w:basedOn w:val="Normal"/>
    <w:link w:val="EncabezadoCar"/>
    <w:uiPriority w:val="99"/>
    <w:unhideWhenUsed/>
    <w:rsid w:val="00D93FA7"/>
    <w:pPr>
      <w:tabs>
        <w:tab w:val="center" w:pos="4419"/>
        <w:tab w:val="right" w:pos="8838"/>
      </w:tabs>
    </w:pPr>
  </w:style>
  <w:style w:type="character" w:customStyle="1" w:styleId="EncabezadoCar">
    <w:name w:val="Encabezado Car"/>
    <w:basedOn w:val="Fuentedeprrafopredeter"/>
    <w:link w:val="Encabezado"/>
    <w:uiPriority w:val="99"/>
    <w:rsid w:val="00D93FA7"/>
    <w:rPr>
      <w:rFonts w:ascii="Calibri" w:eastAsia="Calibri" w:hAnsi="Calibri" w:cs="Times New Roman"/>
    </w:rPr>
  </w:style>
  <w:style w:type="paragraph" w:styleId="Piedepgina">
    <w:name w:val="footer"/>
    <w:basedOn w:val="Normal"/>
    <w:link w:val="PiedepginaCar"/>
    <w:uiPriority w:val="99"/>
    <w:unhideWhenUsed/>
    <w:rsid w:val="00D93FA7"/>
    <w:pPr>
      <w:tabs>
        <w:tab w:val="center" w:pos="4419"/>
        <w:tab w:val="right" w:pos="8838"/>
      </w:tabs>
    </w:pPr>
  </w:style>
  <w:style w:type="character" w:customStyle="1" w:styleId="PiedepginaCar">
    <w:name w:val="Pie de página Car"/>
    <w:basedOn w:val="Fuentedeprrafopredeter"/>
    <w:link w:val="Piedepgina"/>
    <w:uiPriority w:val="99"/>
    <w:rsid w:val="00D93FA7"/>
    <w:rPr>
      <w:rFonts w:ascii="Calibri" w:eastAsia="Calibri" w:hAnsi="Calibri" w:cs="Times New Roman"/>
    </w:rPr>
  </w:style>
  <w:style w:type="character" w:styleId="Hipervnculo">
    <w:name w:val="Hyperlink"/>
    <w:uiPriority w:val="99"/>
    <w:rsid w:val="00D93FA7"/>
    <w:rPr>
      <w:rFonts w:ascii="Tahoma" w:hAnsi="Tahoma" w:cs="Tahoma" w:hint="default"/>
      <w:strike w:val="0"/>
      <w:dstrike w:val="0"/>
      <w:color w:val="4F472E"/>
      <w:u w:val="none"/>
      <w:effect w:val="none"/>
    </w:rPr>
  </w:style>
  <w:style w:type="paragraph" w:styleId="Prrafodelista">
    <w:name w:val="List Paragraph"/>
    <w:basedOn w:val="Normal"/>
    <w:uiPriority w:val="34"/>
    <w:qFormat/>
    <w:rsid w:val="00D93FA7"/>
    <w:pPr>
      <w:spacing w:after="160" w:line="259" w:lineRule="auto"/>
      <w:ind w:left="720"/>
      <w:contextualSpacing/>
    </w:pPr>
  </w:style>
  <w:style w:type="paragraph" w:customStyle="1" w:styleId="Default">
    <w:name w:val="Default"/>
    <w:rsid w:val="00D93FA7"/>
    <w:pPr>
      <w:autoSpaceDE w:val="0"/>
      <w:autoSpaceDN w:val="0"/>
      <w:adjustRightInd w:val="0"/>
    </w:pPr>
    <w:rPr>
      <w:rFonts w:ascii="Arial" w:eastAsia="Times New Roman" w:hAnsi="Arial" w:cs="Arial"/>
      <w:color w:val="000000"/>
      <w:sz w:val="24"/>
      <w:szCs w:val="24"/>
      <w:lang w:eastAsia="es-CO"/>
    </w:rPr>
  </w:style>
  <w:style w:type="paragraph" w:styleId="TtulodeTDC">
    <w:name w:val="TOC Heading"/>
    <w:basedOn w:val="Ttulo1"/>
    <w:next w:val="Normal"/>
    <w:uiPriority w:val="39"/>
    <w:unhideWhenUsed/>
    <w:qFormat/>
    <w:rsid w:val="00D93FA7"/>
    <w:pPr>
      <w:keepNext/>
      <w:keepLines/>
      <w:spacing w:before="240" w:line="259" w:lineRule="auto"/>
      <w:jc w:val="left"/>
      <w:outlineLvl w:val="9"/>
    </w:pPr>
    <w:rPr>
      <w:rFonts w:ascii="Cambria" w:eastAsia="Times New Roman" w:hAnsi="Cambria"/>
      <w:b w:val="0"/>
      <w:color w:val="365F91"/>
      <w:sz w:val="32"/>
      <w:szCs w:val="32"/>
      <w:lang w:eastAsia="es-CO"/>
    </w:rPr>
  </w:style>
  <w:style w:type="paragraph" w:styleId="TDC1">
    <w:name w:val="toc 1"/>
    <w:basedOn w:val="Normal"/>
    <w:next w:val="Normal"/>
    <w:autoRedefine/>
    <w:uiPriority w:val="39"/>
    <w:unhideWhenUsed/>
    <w:rsid w:val="00D93FA7"/>
    <w:pPr>
      <w:spacing w:after="100"/>
    </w:pPr>
  </w:style>
  <w:style w:type="paragraph" w:styleId="TDC2">
    <w:name w:val="toc 2"/>
    <w:basedOn w:val="Normal"/>
    <w:next w:val="Normal"/>
    <w:autoRedefine/>
    <w:uiPriority w:val="39"/>
    <w:unhideWhenUsed/>
    <w:rsid w:val="00D93FA7"/>
    <w:pPr>
      <w:spacing w:after="100"/>
      <w:ind w:left="220"/>
    </w:pPr>
  </w:style>
  <w:style w:type="paragraph" w:styleId="Sinespaciado">
    <w:name w:val="No Spacing"/>
    <w:uiPriority w:val="1"/>
    <w:qFormat/>
    <w:rsid w:val="001619F3"/>
    <w:rPr>
      <w:rFonts w:ascii="Calibri" w:eastAsia="Calibri" w:hAnsi="Calibri" w:cs="Times New Roman"/>
    </w:rPr>
  </w:style>
  <w:style w:type="table" w:styleId="Tablaconcuadrcula">
    <w:name w:val="Table Grid"/>
    <w:basedOn w:val="Tablanormal"/>
    <w:uiPriority w:val="39"/>
    <w:rsid w:val="001619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40BD9"/>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BD9"/>
    <w:rPr>
      <w:rFonts w:ascii="Tahoma" w:eastAsia="Calibri" w:hAnsi="Tahoma" w:cs="Tahoma"/>
      <w:sz w:val="16"/>
      <w:szCs w:val="16"/>
    </w:rPr>
  </w:style>
  <w:style w:type="character" w:styleId="Nmerodepgina">
    <w:name w:val="page number"/>
    <w:basedOn w:val="Fuentedeprrafopredeter"/>
    <w:uiPriority w:val="99"/>
    <w:unhideWhenUsed/>
    <w:rsid w:val="00473BC7"/>
  </w:style>
  <w:style w:type="paragraph" w:styleId="NormalWeb">
    <w:name w:val="Normal (Web)"/>
    <w:basedOn w:val="Normal"/>
    <w:uiPriority w:val="99"/>
    <w:semiHidden/>
    <w:unhideWhenUsed/>
    <w:rsid w:val="008F06E9"/>
    <w:pPr>
      <w:spacing w:before="100" w:beforeAutospacing="1" w:after="100" w:afterAutospacing="1"/>
    </w:pPr>
    <w:rPr>
      <w:rFonts w:ascii="Times New Roman" w:eastAsiaTheme="minorEastAsia"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A7"/>
    <w:rPr>
      <w:rFonts w:ascii="Calibri" w:eastAsia="Calibri" w:hAnsi="Calibri" w:cs="Times New Roman"/>
    </w:rPr>
  </w:style>
  <w:style w:type="paragraph" w:styleId="Ttulo1">
    <w:name w:val="heading 1"/>
    <w:basedOn w:val="Normal"/>
    <w:next w:val="Normal"/>
    <w:link w:val="Ttulo1Car"/>
    <w:uiPriority w:val="9"/>
    <w:qFormat/>
    <w:rsid w:val="00D93FA7"/>
    <w:pPr>
      <w:jc w:val="center"/>
      <w:outlineLvl w:val="0"/>
    </w:pPr>
    <w:rPr>
      <w:rFonts w:ascii="Arial" w:hAnsi="Arial"/>
      <w:b/>
      <w:sz w:val="24"/>
      <w:szCs w:val="20"/>
    </w:rPr>
  </w:style>
  <w:style w:type="paragraph" w:styleId="Ttulo2">
    <w:name w:val="heading 2"/>
    <w:basedOn w:val="Default"/>
    <w:next w:val="Normal"/>
    <w:link w:val="Ttulo2Car"/>
    <w:uiPriority w:val="9"/>
    <w:unhideWhenUsed/>
    <w:qFormat/>
    <w:rsid w:val="00D93FA7"/>
    <w:pPr>
      <w:numPr>
        <w:numId w:val="3"/>
      </w:numPr>
      <w:jc w:val="center"/>
      <w:outlineLvl w:val="1"/>
    </w:pPr>
    <w:rPr>
      <w:rFonts w:cs="Times New Roman"/>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FA7"/>
    <w:rPr>
      <w:rFonts w:ascii="Arial" w:eastAsia="Calibri" w:hAnsi="Arial" w:cs="Times New Roman"/>
      <w:b/>
      <w:sz w:val="24"/>
      <w:szCs w:val="20"/>
    </w:rPr>
  </w:style>
  <w:style w:type="character" w:customStyle="1" w:styleId="Ttulo2Car">
    <w:name w:val="Título 2 Car"/>
    <w:basedOn w:val="Fuentedeprrafopredeter"/>
    <w:link w:val="Ttulo2"/>
    <w:uiPriority w:val="9"/>
    <w:rsid w:val="00D93FA7"/>
    <w:rPr>
      <w:rFonts w:ascii="Arial" w:eastAsia="Times New Roman" w:hAnsi="Arial" w:cs="Times New Roman"/>
      <w:b/>
      <w:bCs/>
      <w:color w:val="000000"/>
      <w:sz w:val="20"/>
      <w:szCs w:val="24"/>
      <w:lang w:eastAsia="es-CO"/>
    </w:rPr>
  </w:style>
  <w:style w:type="paragraph" w:styleId="Encabezado">
    <w:name w:val="header"/>
    <w:basedOn w:val="Normal"/>
    <w:link w:val="EncabezadoCar"/>
    <w:uiPriority w:val="99"/>
    <w:unhideWhenUsed/>
    <w:rsid w:val="00D93FA7"/>
    <w:pPr>
      <w:tabs>
        <w:tab w:val="center" w:pos="4419"/>
        <w:tab w:val="right" w:pos="8838"/>
      </w:tabs>
    </w:pPr>
  </w:style>
  <w:style w:type="character" w:customStyle="1" w:styleId="EncabezadoCar">
    <w:name w:val="Encabezado Car"/>
    <w:basedOn w:val="Fuentedeprrafopredeter"/>
    <w:link w:val="Encabezado"/>
    <w:uiPriority w:val="99"/>
    <w:rsid w:val="00D93FA7"/>
    <w:rPr>
      <w:rFonts w:ascii="Calibri" w:eastAsia="Calibri" w:hAnsi="Calibri" w:cs="Times New Roman"/>
    </w:rPr>
  </w:style>
  <w:style w:type="paragraph" w:styleId="Piedepgina">
    <w:name w:val="footer"/>
    <w:basedOn w:val="Normal"/>
    <w:link w:val="PiedepginaCar"/>
    <w:uiPriority w:val="99"/>
    <w:unhideWhenUsed/>
    <w:rsid w:val="00D93FA7"/>
    <w:pPr>
      <w:tabs>
        <w:tab w:val="center" w:pos="4419"/>
        <w:tab w:val="right" w:pos="8838"/>
      </w:tabs>
    </w:pPr>
  </w:style>
  <w:style w:type="character" w:customStyle="1" w:styleId="PiedepginaCar">
    <w:name w:val="Pie de página Car"/>
    <w:basedOn w:val="Fuentedeprrafopredeter"/>
    <w:link w:val="Piedepgina"/>
    <w:uiPriority w:val="99"/>
    <w:rsid w:val="00D93FA7"/>
    <w:rPr>
      <w:rFonts w:ascii="Calibri" w:eastAsia="Calibri" w:hAnsi="Calibri" w:cs="Times New Roman"/>
    </w:rPr>
  </w:style>
  <w:style w:type="character" w:styleId="Hipervnculo">
    <w:name w:val="Hyperlink"/>
    <w:uiPriority w:val="99"/>
    <w:rsid w:val="00D93FA7"/>
    <w:rPr>
      <w:rFonts w:ascii="Tahoma" w:hAnsi="Tahoma" w:cs="Tahoma" w:hint="default"/>
      <w:strike w:val="0"/>
      <w:dstrike w:val="0"/>
      <w:color w:val="4F472E"/>
      <w:u w:val="none"/>
      <w:effect w:val="none"/>
    </w:rPr>
  </w:style>
  <w:style w:type="paragraph" w:styleId="Prrafodelista">
    <w:name w:val="List Paragraph"/>
    <w:basedOn w:val="Normal"/>
    <w:uiPriority w:val="34"/>
    <w:qFormat/>
    <w:rsid w:val="00D93FA7"/>
    <w:pPr>
      <w:spacing w:after="160" w:line="259" w:lineRule="auto"/>
      <w:ind w:left="720"/>
      <w:contextualSpacing/>
    </w:pPr>
  </w:style>
  <w:style w:type="paragraph" w:customStyle="1" w:styleId="Default">
    <w:name w:val="Default"/>
    <w:rsid w:val="00D93FA7"/>
    <w:pPr>
      <w:autoSpaceDE w:val="0"/>
      <w:autoSpaceDN w:val="0"/>
      <w:adjustRightInd w:val="0"/>
    </w:pPr>
    <w:rPr>
      <w:rFonts w:ascii="Arial" w:eastAsia="Times New Roman" w:hAnsi="Arial" w:cs="Arial"/>
      <w:color w:val="000000"/>
      <w:sz w:val="24"/>
      <w:szCs w:val="24"/>
      <w:lang w:eastAsia="es-CO"/>
    </w:rPr>
  </w:style>
  <w:style w:type="paragraph" w:styleId="TtulodeTDC">
    <w:name w:val="TOC Heading"/>
    <w:basedOn w:val="Ttulo1"/>
    <w:next w:val="Normal"/>
    <w:uiPriority w:val="39"/>
    <w:unhideWhenUsed/>
    <w:qFormat/>
    <w:rsid w:val="00D93FA7"/>
    <w:pPr>
      <w:keepNext/>
      <w:keepLines/>
      <w:spacing w:before="240" w:line="259" w:lineRule="auto"/>
      <w:jc w:val="left"/>
      <w:outlineLvl w:val="9"/>
    </w:pPr>
    <w:rPr>
      <w:rFonts w:ascii="Cambria" w:eastAsia="Times New Roman" w:hAnsi="Cambria"/>
      <w:b w:val="0"/>
      <w:color w:val="365F91"/>
      <w:sz w:val="32"/>
      <w:szCs w:val="32"/>
      <w:lang w:eastAsia="es-CO"/>
    </w:rPr>
  </w:style>
  <w:style w:type="paragraph" w:styleId="TDC1">
    <w:name w:val="toc 1"/>
    <w:basedOn w:val="Normal"/>
    <w:next w:val="Normal"/>
    <w:autoRedefine/>
    <w:uiPriority w:val="39"/>
    <w:unhideWhenUsed/>
    <w:rsid w:val="00D93FA7"/>
    <w:pPr>
      <w:spacing w:after="100"/>
    </w:pPr>
  </w:style>
  <w:style w:type="paragraph" w:styleId="TDC2">
    <w:name w:val="toc 2"/>
    <w:basedOn w:val="Normal"/>
    <w:next w:val="Normal"/>
    <w:autoRedefine/>
    <w:uiPriority w:val="39"/>
    <w:unhideWhenUsed/>
    <w:rsid w:val="00D93FA7"/>
    <w:pPr>
      <w:spacing w:after="100"/>
      <w:ind w:left="220"/>
    </w:pPr>
  </w:style>
  <w:style w:type="paragraph" w:styleId="Sinespaciado">
    <w:name w:val="No Spacing"/>
    <w:uiPriority w:val="1"/>
    <w:qFormat/>
    <w:rsid w:val="001619F3"/>
    <w:rPr>
      <w:rFonts w:ascii="Calibri" w:eastAsia="Calibri" w:hAnsi="Calibri" w:cs="Times New Roman"/>
    </w:rPr>
  </w:style>
  <w:style w:type="table" w:styleId="Tablaconcuadrcula">
    <w:name w:val="Table Grid"/>
    <w:basedOn w:val="Tablanormal"/>
    <w:uiPriority w:val="39"/>
    <w:rsid w:val="001619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40BD9"/>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BD9"/>
    <w:rPr>
      <w:rFonts w:ascii="Tahoma" w:eastAsia="Calibri" w:hAnsi="Tahoma" w:cs="Tahoma"/>
      <w:sz w:val="16"/>
      <w:szCs w:val="16"/>
    </w:rPr>
  </w:style>
  <w:style w:type="character" w:styleId="Nmerodepgina">
    <w:name w:val="page number"/>
    <w:basedOn w:val="Fuentedeprrafopredeter"/>
    <w:uiPriority w:val="99"/>
    <w:unhideWhenUsed/>
    <w:rsid w:val="00473BC7"/>
  </w:style>
  <w:style w:type="paragraph" w:styleId="NormalWeb">
    <w:name w:val="Normal (Web)"/>
    <w:basedOn w:val="Normal"/>
    <w:uiPriority w:val="99"/>
    <w:semiHidden/>
    <w:unhideWhenUsed/>
    <w:rsid w:val="008F06E9"/>
    <w:pPr>
      <w:spacing w:before="100" w:beforeAutospacing="1" w:after="100" w:afterAutospacing="1"/>
    </w:pPr>
    <w:rPr>
      <w:rFonts w:ascii="Times New Roman" w:eastAsiaTheme="minorEastAsia"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2333">
      <w:bodyDiv w:val="1"/>
      <w:marLeft w:val="0"/>
      <w:marRight w:val="0"/>
      <w:marTop w:val="0"/>
      <w:marBottom w:val="0"/>
      <w:divBdr>
        <w:top w:val="none" w:sz="0" w:space="0" w:color="auto"/>
        <w:left w:val="none" w:sz="0" w:space="0" w:color="auto"/>
        <w:bottom w:val="none" w:sz="0" w:space="0" w:color="auto"/>
        <w:right w:val="none" w:sz="0" w:space="0" w:color="auto"/>
      </w:divBdr>
    </w:div>
    <w:div w:id="374547310">
      <w:bodyDiv w:val="1"/>
      <w:marLeft w:val="0"/>
      <w:marRight w:val="0"/>
      <w:marTop w:val="0"/>
      <w:marBottom w:val="0"/>
      <w:divBdr>
        <w:top w:val="none" w:sz="0" w:space="0" w:color="auto"/>
        <w:left w:val="none" w:sz="0" w:space="0" w:color="auto"/>
        <w:bottom w:val="none" w:sz="0" w:space="0" w:color="auto"/>
        <w:right w:val="none" w:sz="0" w:space="0" w:color="auto"/>
      </w:divBdr>
    </w:div>
    <w:div w:id="715786126">
      <w:bodyDiv w:val="1"/>
      <w:marLeft w:val="0"/>
      <w:marRight w:val="0"/>
      <w:marTop w:val="0"/>
      <w:marBottom w:val="0"/>
      <w:divBdr>
        <w:top w:val="none" w:sz="0" w:space="0" w:color="auto"/>
        <w:left w:val="none" w:sz="0" w:space="0" w:color="auto"/>
        <w:bottom w:val="none" w:sz="0" w:space="0" w:color="auto"/>
        <w:right w:val="none" w:sz="0" w:space="0" w:color="auto"/>
      </w:divBdr>
      <w:divsChild>
        <w:div w:id="239558423">
          <w:marLeft w:val="547"/>
          <w:marRight w:val="0"/>
          <w:marTop w:val="115"/>
          <w:marBottom w:val="0"/>
          <w:divBdr>
            <w:top w:val="none" w:sz="0" w:space="0" w:color="auto"/>
            <w:left w:val="none" w:sz="0" w:space="0" w:color="auto"/>
            <w:bottom w:val="none" w:sz="0" w:space="0" w:color="auto"/>
            <w:right w:val="none" w:sz="0" w:space="0" w:color="auto"/>
          </w:divBdr>
        </w:div>
      </w:divsChild>
    </w:div>
    <w:div w:id="840971993">
      <w:bodyDiv w:val="1"/>
      <w:marLeft w:val="0"/>
      <w:marRight w:val="0"/>
      <w:marTop w:val="0"/>
      <w:marBottom w:val="0"/>
      <w:divBdr>
        <w:top w:val="none" w:sz="0" w:space="0" w:color="auto"/>
        <w:left w:val="none" w:sz="0" w:space="0" w:color="auto"/>
        <w:bottom w:val="none" w:sz="0" w:space="0" w:color="auto"/>
        <w:right w:val="none" w:sz="0" w:space="0" w:color="auto"/>
      </w:divBdr>
    </w:div>
    <w:div w:id="930888887">
      <w:bodyDiv w:val="1"/>
      <w:marLeft w:val="0"/>
      <w:marRight w:val="0"/>
      <w:marTop w:val="0"/>
      <w:marBottom w:val="0"/>
      <w:divBdr>
        <w:top w:val="none" w:sz="0" w:space="0" w:color="auto"/>
        <w:left w:val="none" w:sz="0" w:space="0" w:color="auto"/>
        <w:bottom w:val="none" w:sz="0" w:space="0" w:color="auto"/>
        <w:right w:val="none" w:sz="0" w:space="0" w:color="auto"/>
      </w:divBdr>
    </w:div>
    <w:div w:id="1020862262">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sChild>
        <w:div w:id="1220240599">
          <w:marLeft w:val="547"/>
          <w:marRight w:val="0"/>
          <w:marTop w:val="110"/>
          <w:marBottom w:val="0"/>
          <w:divBdr>
            <w:top w:val="none" w:sz="0" w:space="0" w:color="auto"/>
            <w:left w:val="none" w:sz="0" w:space="0" w:color="auto"/>
            <w:bottom w:val="none" w:sz="0" w:space="0" w:color="auto"/>
            <w:right w:val="none" w:sz="0" w:space="0" w:color="auto"/>
          </w:divBdr>
        </w:div>
        <w:div w:id="1797328802">
          <w:marLeft w:val="547"/>
          <w:marRight w:val="0"/>
          <w:marTop w:val="110"/>
          <w:marBottom w:val="0"/>
          <w:divBdr>
            <w:top w:val="none" w:sz="0" w:space="0" w:color="auto"/>
            <w:left w:val="none" w:sz="0" w:space="0" w:color="auto"/>
            <w:bottom w:val="none" w:sz="0" w:space="0" w:color="auto"/>
            <w:right w:val="none" w:sz="0" w:space="0" w:color="auto"/>
          </w:divBdr>
        </w:div>
        <w:div w:id="965694920">
          <w:marLeft w:val="547"/>
          <w:marRight w:val="0"/>
          <w:marTop w:val="110"/>
          <w:marBottom w:val="0"/>
          <w:divBdr>
            <w:top w:val="none" w:sz="0" w:space="0" w:color="auto"/>
            <w:left w:val="none" w:sz="0" w:space="0" w:color="auto"/>
            <w:bottom w:val="none" w:sz="0" w:space="0" w:color="auto"/>
            <w:right w:val="none" w:sz="0" w:space="0" w:color="auto"/>
          </w:divBdr>
        </w:div>
        <w:div w:id="1742558496">
          <w:marLeft w:val="547"/>
          <w:marRight w:val="0"/>
          <w:marTop w:val="110"/>
          <w:marBottom w:val="0"/>
          <w:divBdr>
            <w:top w:val="none" w:sz="0" w:space="0" w:color="auto"/>
            <w:left w:val="none" w:sz="0" w:space="0" w:color="auto"/>
            <w:bottom w:val="none" w:sz="0" w:space="0" w:color="auto"/>
            <w:right w:val="none" w:sz="0" w:space="0" w:color="auto"/>
          </w:divBdr>
        </w:div>
      </w:divsChild>
    </w:div>
    <w:div w:id="1326324461">
      <w:bodyDiv w:val="1"/>
      <w:marLeft w:val="0"/>
      <w:marRight w:val="0"/>
      <w:marTop w:val="0"/>
      <w:marBottom w:val="0"/>
      <w:divBdr>
        <w:top w:val="none" w:sz="0" w:space="0" w:color="auto"/>
        <w:left w:val="none" w:sz="0" w:space="0" w:color="auto"/>
        <w:bottom w:val="none" w:sz="0" w:space="0" w:color="auto"/>
        <w:right w:val="none" w:sz="0" w:space="0" w:color="auto"/>
      </w:divBdr>
    </w:div>
    <w:div w:id="20293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http://www.contraloriasai.gov.co/logo.jp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traloriasai.gov.co" TargetMode="External"/><Relationship Id="rId2" Type="http://schemas.openxmlformats.org/officeDocument/2006/relationships/hyperlink" Target="mailto:cgdsai@telecom.com.co"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www.contraloriasai.gov.co" TargetMode="External"/><Relationship Id="rId2" Type="http://schemas.openxmlformats.org/officeDocument/2006/relationships/hyperlink" Target="mailto:cgdsai@telecom.com.co"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35E6-6913-4CF6-BF8B-BE2868A3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4811</Words>
  <Characters>26462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Edmundo Martinez Jessie</dc:creator>
  <cp:lastModifiedBy>Yakelin Manuel</cp:lastModifiedBy>
  <cp:revision>12</cp:revision>
  <cp:lastPrinted>2017-02-09T15:29:00Z</cp:lastPrinted>
  <dcterms:created xsi:type="dcterms:W3CDTF">2017-07-07T23:14:00Z</dcterms:created>
  <dcterms:modified xsi:type="dcterms:W3CDTF">2017-07-15T00:20:00Z</dcterms:modified>
</cp:coreProperties>
</file>